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05" w:rsidRPr="00FB4BFD" w:rsidRDefault="00FB4BFD" w:rsidP="00FB4BFD">
      <w:pPr>
        <w:pStyle w:val="a5"/>
        <w:numPr>
          <w:ilvl w:val="0"/>
          <w:numId w:val="1"/>
        </w:numPr>
        <w:rPr>
          <w:rFonts w:ascii="Trebuchet MS" w:hAnsi="Trebuchet MS"/>
          <w:color w:val="000000"/>
          <w:sz w:val="32"/>
          <w:szCs w:val="32"/>
          <w:shd w:val="clear" w:color="auto" w:fill="F5F5F5"/>
        </w:rPr>
      </w:pPr>
      <w:r w:rsidRPr="00FB4BFD">
        <w:rPr>
          <w:rFonts w:ascii="Trebuchet MS" w:hAnsi="Trebuchet MS"/>
          <w:b/>
          <w:color w:val="000000"/>
          <w:sz w:val="32"/>
          <w:szCs w:val="32"/>
          <w:shd w:val="clear" w:color="auto" w:fill="F5F5F5"/>
        </w:rPr>
        <w:t>Карточки по теме о</w:t>
      </w:r>
      <w:r w:rsidR="00C50505" w:rsidRPr="00FB4BFD">
        <w:rPr>
          <w:rFonts w:ascii="Trebuchet MS" w:hAnsi="Trebuchet MS"/>
          <w:b/>
          <w:color w:val="000000"/>
          <w:sz w:val="32"/>
          <w:szCs w:val="32"/>
          <w:shd w:val="clear" w:color="auto" w:fill="F5F5F5"/>
        </w:rPr>
        <w:t>собо охраняемые природные территории (ООПТ)</w:t>
      </w:r>
      <w:r w:rsidR="00C50505" w:rsidRPr="00FB4BFD">
        <w:rPr>
          <w:rFonts w:ascii="Trebuchet MS" w:hAnsi="Trebuchet MS"/>
          <w:color w:val="000000"/>
          <w:sz w:val="32"/>
          <w:szCs w:val="32"/>
          <w:shd w:val="clear" w:color="auto" w:fill="F5F5F5"/>
        </w:rPr>
        <w:t xml:space="preserve"> — </w:t>
      </w:r>
    </w:p>
    <w:p w:rsidR="00FB4BFD" w:rsidRDefault="00FB4BFD" w:rsidP="00FB4BFD">
      <w:pPr>
        <w:rPr>
          <w:rFonts w:ascii="Trebuchet MS" w:hAnsi="Trebuchet MS"/>
          <w:color w:val="000000"/>
          <w:sz w:val="32"/>
          <w:szCs w:val="32"/>
          <w:shd w:val="clear" w:color="auto" w:fill="F5F5F5"/>
        </w:rPr>
      </w:pPr>
      <w:r>
        <w:rPr>
          <w:rFonts w:ascii="Trebuchet MS" w:hAnsi="Trebuchet MS"/>
          <w:color w:val="000000"/>
          <w:sz w:val="32"/>
          <w:szCs w:val="32"/>
          <w:shd w:val="clear" w:color="auto" w:fill="F5F5F5"/>
        </w:rPr>
        <w:t>Как использовать: распечатать определение ООПТ, разделить/разрезать на фразы, раздать участникам</w:t>
      </w:r>
      <w:r w:rsidR="00FC48D0">
        <w:rPr>
          <w:rFonts w:ascii="Trebuchet MS" w:hAnsi="Trebuchet MS"/>
          <w:color w:val="000000"/>
          <w:sz w:val="32"/>
          <w:szCs w:val="32"/>
          <w:shd w:val="clear" w:color="auto" w:fill="F5F5F5"/>
        </w:rPr>
        <w:t>/командам</w:t>
      </w:r>
      <w:bookmarkStart w:id="0" w:name="_GoBack"/>
      <w:bookmarkEnd w:id="0"/>
      <w:r>
        <w:rPr>
          <w:rFonts w:ascii="Trebuchet MS" w:hAnsi="Trebuchet MS"/>
          <w:color w:val="000000"/>
          <w:sz w:val="32"/>
          <w:szCs w:val="32"/>
          <w:shd w:val="clear" w:color="auto" w:fill="F5F5F5"/>
        </w:rPr>
        <w:t xml:space="preserve"> в хаотичном порядке, попросить их сложить определение </w:t>
      </w:r>
      <w:proofErr w:type="gramStart"/>
      <w:r>
        <w:rPr>
          <w:rFonts w:ascii="Trebuchet MS" w:hAnsi="Trebuchet MS"/>
          <w:color w:val="000000"/>
          <w:sz w:val="32"/>
          <w:szCs w:val="32"/>
          <w:shd w:val="clear" w:color="auto" w:fill="F5F5F5"/>
        </w:rPr>
        <w:t xml:space="preserve">ООПТ,   </w:t>
      </w:r>
      <w:proofErr w:type="gramEnd"/>
      <w:r>
        <w:rPr>
          <w:rFonts w:ascii="Trebuchet MS" w:hAnsi="Trebuchet MS"/>
          <w:color w:val="000000"/>
          <w:sz w:val="32"/>
          <w:szCs w:val="32"/>
          <w:shd w:val="clear" w:color="auto" w:fill="F5F5F5"/>
        </w:rPr>
        <w:t xml:space="preserve">проверить полученную версию/версии, обсудить вопрос «Что мы знаем об ООПТ?» </w:t>
      </w:r>
    </w:p>
    <w:p w:rsidR="00FB4BFD" w:rsidRPr="00FB4BFD" w:rsidRDefault="00FB4BFD" w:rsidP="00FB4BFD">
      <w:pPr>
        <w:rPr>
          <w:rFonts w:ascii="Trebuchet MS" w:hAnsi="Trebuchet MS"/>
          <w:color w:val="000000"/>
          <w:sz w:val="32"/>
          <w:szCs w:val="32"/>
          <w:shd w:val="clear" w:color="auto" w:fill="F5F5F5"/>
        </w:rPr>
      </w:pPr>
      <w:r>
        <w:rPr>
          <w:rFonts w:ascii="Trebuchet MS" w:hAnsi="Trebuchet MS"/>
          <w:noProof/>
          <w:color w:val="000000"/>
          <w:sz w:val="32"/>
          <w:szCs w:val="32"/>
          <w:shd w:val="clear" w:color="auto" w:fill="F5F5F5"/>
          <w:lang w:eastAsia="ru-RU"/>
        </w:rPr>
        <w:drawing>
          <wp:inline distT="0" distB="0" distL="0" distR="0" wp14:anchorId="3E5DCA7C" wp14:editId="2F2DCF3D">
            <wp:extent cx="9431655" cy="234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2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BFD" w:rsidRPr="00FB4BFD" w:rsidRDefault="00FB4BFD" w:rsidP="00FB4BFD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>Особо охраняемые природные территории (ООПТ) —</w:t>
      </w:r>
    </w:p>
    <w:p w:rsidR="00FB4BFD" w:rsidRPr="00FB4BFD" w:rsidRDefault="00FB4BFD" w:rsidP="00FB4BFD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noProof/>
          <w:color w:val="000000"/>
          <w:sz w:val="60"/>
          <w:szCs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CF56" wp14:editId="73B60715">
                <wp:simplePos x="0" y="0"/>
                <wp:positionH relativeFrom="column">
                  <wp:posOffset>-331470</wp:posOffset>
                </wp:positionH>
                <wp:positionV relativeFrom="paragraph">
                  <wp:posOffset>184150</wp:posOffset>
                </wp:positionV>
                <wp:extent cx="9715500" cy="22860"/>
                <wp:effectExtent l="0" t="0" r="1905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6B351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14.5pt" to="73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C50505" w:rsidRPr="00FB4BFD" w:rsidRDefault="00C50505" w:rsidP="00C50505">
      <w:pPr>
        <w:rPr>
          <w:rFonts w:ascii="Trebuchet MS" w:hAnsi="Trebuchet MS"/>
          <w:noProof/>
          <w:color w:val="000000"/>
          <w:sz w:val="60"/>
          <w:szCs w:val="60"/>
          <w:shd w:val="clear" w:color="auto" w:fill="F5F5F5"/>
          <w:lang w:eastAsia="ru-RU"/>
        </w:rPr>
      </w:pP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 xml:space="preserve">участки земли, водной поверхности и воздушного пространства над ними, </w:t>
      </w:r>
    </w:p>
    <w:p w:rsidR="00FB4BFD" w:rsidRPr="00FB4BFD" w:rsidRDefault="00FB4BFD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noProof/>
          <w:color w:val="000000"/>
          <w:sz w:val="60"/>
          <w:szCs w:val="60"/>
          <w:shd w:val="clear" w:color="auto" w:fill="F5F5F5"/>
          <w:lang w:eastAsia="ru-RU"/>
        </w:rPr>
        <w:drawing>
          <wp:inline distT="0" distB="0" distL="0" distR="0" wp14:anchorId="0D93C1AE">
            <wp:extent cx="9723755" cy="24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505" w:rsidRPr="00FB4BFD" w:rsidRDefault="00C50505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 xml:space="preserve">где располагаются природные комплексы и объекты, </w:t>
      </w:r>
    </w:p>
    <w:p w:rsidR="00C50505" w:rsidRPr="00FB4BFD" w:rsidRDefault="00FB4BFD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>
        <w:rPr>
          <w:rFonts w:ascii="Trebuchet MS" w:hAnsi="Trebuchet MS"/>
          <w:noProof/>
          <w:color w:val="000000"/>
          <w:sz w:val="32"/>
          <w:szCs w:val="32"/>
          <w:shd w:val="clear" w:color="auto" w:fill="F5F5F5"/>
          <w:lang w:eastAsia="ru-RU"/>
        </w:rPr>
        <w:drawing>
          <wp:inline distT="0" distB="0" distL="0" distR="0" wp14:anchorId="3E5DCA7C" wp14:editId="2F2DCF3D">
            <wp:extent cx="9431655" cy="234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2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505" w:rsidRPr="00FB4BFD" w:rsidRDefault="00C50505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 xml:space="preserve">которые имеют особое природоохранное, научное, культурное, </w:t>
      </w:r>
    </w:p>
    <w:p w:rsidR="00C50505" w:rsidRPr="00FB4BFD" w:rsidRDefault="00FB4BFD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noProof/>
          <w:color w:val="000000"/>
          <w:sz w:val="60"/>
          <w:szCs w:val="60"/>
          <w:shd w:val="clear" w:color="auto" w:fill="F5F5F5"/>
          <w:lang w:eastAsia="ru-RU"/>
        </w:rPr>
        <w:lastRenderedPageBreak/>
        <w:drawing>
          <wp:inline distT="0" distB="0" distL="0" distR="0" wp14:anchorId="096DABC5">
            <wp:extent cx="9723755" cy="24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505" w:rsidRPr="00FB4BFD" w:rsidRDefault="00C50505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 xml:space="preserve">эстетическое, рекреационное и оздоровительное значение, </w:t>
      </w:r>
    </w:p>
    <w:p w:rsidR="00C50505" w:rsidRPr="00FB4BFD" w:rsidRDefault="00FB4BFD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noProof/>
          <w:color w:val="000000"/>
          <w:sz w:val="60"/>
          <w:szCs w:val="60"/>
          <w:shd w:val="clear" w:color="auto" w:fill="F5F5F5"/>
          <w:lang w:eastAsia="ru-RU"/>
        </w:rPr>
        <w:drawing>
          <wp:inline distT="0" distB="0" distL="0" distR="0" wp14:anchorId="398F14B8">
            <wp:extent cx="9723755" cy="24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5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505" w:rsidRDefault="00C50505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 xml:space="preserve">которые изъяты полностью или частично из хозяйственного использования </w:t>
      </w:r>
    </w:p>
    <w:p w:rsidR="00FB4BFD" w:rsidRPr="00FB4BFD" w:rsidRDefault="00FB4BFD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>
        <w:rPr>
          <w:rFonts w:ascii="Trebuchet MS" w:hAnsi="Trebuchet MS"/>
          <w:noProof/>
          <w:color w:val="000000"/>
          <w:sz w:val="32"/>
          <w:szCs w:val="32"/>
          <w:shd w:val="clear" w:color="auto" w:fill="F5F5F5"/>
          <w:lang w:eastAsia="ru-RU"/>
        </w:rPr>
        <w:drawing>
          <wp:inline distT="0" distB="0" distL="0" distR="0" wp14:anchorId="3E5DCA7C" wp14:editId="2F2DCF3D">
            <wp:extent cx="9431655" cy="234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2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505" w:rsidRPr="00FB4BFD" w:rsidRDefault="00C50505" w:rsidP="00C50505">
      <w:pPr>
        <w:rPr>
          <w:rFonts w:ascii="Trebuchet MS" w:hAnsi="Trebuchet MS"/>
          <w:color w:val="000000"/>
          <w:sz w:val="60"/>
          <w:szCs w:val="60"/>
          <w:shd w:val="clear" w:color="auto" w:fill="F5F5F5"/>
        </w:rPr>
      </w:pP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>и для которых</w:t>
      </w:r>
      <w:r w:rsidRPr="00C50505">
        <w:rPr>
          <w:rFonts w:ascii="Trebuchet MS" w:hAnsi="Trebuchet MS"/>
          <w:color w:val="000000"/>
          <w:sz w:val="72"/>
          <w:szCs w:val="72"/>
          <w:shd w:val="clear" w:color="auto" w:fill="F5F5F5"/>
        </w:rPr>
        <w:t xml:space="preserve"> </w:t>
      </w:r>
      <w:r w:rsidRPr="00FB4BFD">
        <w:rPr>
          <w:rFonts w:ascii="Trebuchet MS" w:hAnsi="Trebuchet MS"/>
          <w:color w:val="000000"/>
          <w:sz w:val="60"/>
          <w:szCs w:val="60"/>
          <w:shd w:val="clear" w:color="auto" w:fill="F5F5F5"/>
        </w:rPr>
        <w:t>установлен режим особой охраны.</w:t>
      </w:r>
    </w:p>
    <w:p w:rsidR="00CA3977" w:rsidRDefault="00FC48D0"/>
    <w:sectPr w:rsidR="00CA3977" w:rsidSect="00FB4BFD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6523D"/>
    <w:multiLevelType w:val="hybridMultilevel"/>
    <w:tmpl w:val="1B24A5EC"/>
    <w:lvl w:ilvl="0" w:tplc="24F2C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FC"/>
    <w:rsid w:val="005F3E9F"/>
    <w:rsid w:val="008D6596"/>
    <w:rsid w:val="009703DB"/>
    <w:rsid w:val="00B853FC"/>
    <w:rsid w:val="00C50505"/>
    <w:rsid w:val="00FB4BFD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CE7A"/>
  <w15:chartTrackingRefBased/>
  <w15:docId w15:val="{BE519CB5-D87C-490E-AAD6-A89BC8F1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</Words>
  <Characters>649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Полищук</dc:creator>
  <cp:keywords/>
  <dc:description/>
  <cp:lastModifiedBy>Татьяна Полищук</cp:lastModifiedBy>
  <cp:revision>3</cp:revision>
  <cp:lastPrinted>2024-01-17T11:05:00Z</cp:lastPrinted>
  <dcterms:created xsi:type="dcterms:W3CDTF">2024-01-17T09:16:00Z</dcterms:created>
  <dcterms:modified xsi:type="dcterms:W3CDTF">2024-01-18T12:16:00Z</dcterms:modified>
</cp:coreProperties>
</file>