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54"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 xml:space="preserve">Санкт-Петербургское государственное бюджетное </w:t>
      </w:r>
    </w:p>
    <w:p w:rsidR="00B40254"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 xml:space="preserve">профессиональное образовательное учреждение </w:t>
      </w:r>
    </w:p>
    <w:p w:rsidR="0056751D" w:rsidRPr="00281B57"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«Реставрационно-художественный колледж»</w:t>
      </w:r>
    </w:p>
    <w:p w:rsidR="0056751D" w:rsidRPr="00281B57" w:rsidRDefault="0056751D" w:rsidP="003B7BE7">
      <w:pPr>
        <w:spacing w:after="0" w:line="240" w:lineRule="auto"/>
        <w:jc w:val="center"/>
        <w:rPr>
          <w:rFonts w:ascii="Times New Roman" w:eastAsia="Times New Roman" w:hAnsi="Times New Roman" w:cs="Times New Roman"/>
          <w:sz w:val="24"/>
          <w:szCs w:val="24"/>
          <w:lang w:eastAsia="ru-RU"/>
        </w:rPr>
      </w:pPr>
    </w:p>
    <w:p w:rsidR="0056751D" w:rsidRPr="00281B57"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Государственное бюджетное нетиповое образовательное учреждение</w:t>
      </w:r>
    </w:p>
    <w:p w:rsidR="0056751D" w:rsidRPr="00281B57"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Дворец учащейся молодежи Санкт-Петербурга</w:t>
      </w:r>
    </w:p>
    <w:p w:rsidR="003B7BE7" w:rsidRPr="00281B57" w:rsidRDefault="003B7BE7" w:rsidP="003B7BE7">
      <w:pPr>
        <w:spacing w:after="0" w:line="240" w:lineRule="auto"/>
        <w:jc w:val="center"/>
        <w:rPr>
          <w:rFonts w:ascii="Times New Roman" w:eastAsia="Times New Roman" w:hAnsi="Times New Roman" w:cs="Times New Roman"/>
          <w:sz w:val="24"/>
          <w:szCs w:val="24"/>
          <w:lang w:eastAsia="ru-RU"/>
        </w:rPr>
      </w:pPr>
    </w:p>
    <w:p w:rsidR="003B7BE7" w:rsidRPr="00281B57" w:rsidRDefault="003B7BE7" w:rsidP="003B7BE7">
      <w:pPr>
        <w:shd w:val="clear" w:color="auto" w:fill="FFFFFF"/>
        <w:spacing w:after="0" w:line="240" w:lineRule="auto"/>
        <w:contextualSpacing/>
        <w:jc w:val="center"/>
        <w:outlineLvl w:val="0"/>
        <w:rPr>
          <w:rFonts w:ascii="Times New Roman" w:hAnsi="Times New Roman"/>
          <w:color w:val="010101"/>
          <w:kern w:val="36"/>
          <w:sz w:val="24"/>
          <w:szCs w:val="24"/>
        </w:rPr>
      </w:pPr>
      <w:r w:rsidRPr="00281B57">
        <w:rPr>
          <w:rFonts w:ascii="Times New Roman" w:hAnsi="Times New Roman"/>
          <w:color w:val="010101"/>
          <w:kern w:val="36"/>
          <w:sz w:val="24"/>
          <w:szCs w:val="24"/>
        </w:rPr>
        <w:t xml:space="preserve">Государственное учреждение образования </w:t>
      </w:r>
    </w:p>
    <w:p w:rsidR="003B7BE7" w:rsidRPr="00281B57" w:rsidRDefault="003B7BE7" w:rsidP="003B7BE7">
      <w:pPr>
        <w:shd w:val="clear" w:color="auto" w:fill="FFFFFF"/>
        <w:spacing w:after="0" w:line="240" w:lineRule="auto"/>
        <w:contextualSpacing/>
        <w:jc w:val="center"/>
        <w:outlineLvl w:val="0"/>
        <w:rPr>
          <w:rFonts w:ascii="Times New Roman" w:hAnsi="Times New Roman"/>
          <w:color w:val="010101"/>
          <w:kern w:val="36"/>
          <w:sz w:val="24"/>
          <w:szCs w:val="24"/>
        </w:rPr>
      </w:pPr>
      <w:r w:rsidRPr="00281B57">
        <w:rPr>
          <w:rFonts w:ascii="Times New Roman" w:hAnsi="Times New Roman"/>
          <w:color w:val="010101"/>
          <w:kern w:val="36"/>
          <w:sz w:val="24"/>
          <w:szCs w:val="24"/>
        </w:rPr>
        <w:t>«Минский городской институт развития образования»</w:t>
      </w:r>
    </w:p>
    <w:p w:rsidR="003B7BE7" w:rsidRPr="00281B57" w:rsidRDefault="003B7BE7" w:rsidP="003B7BE7">
      <w:pPr>
        <w:spacing w:after="0" w:line="240" w:lineRule="auto"/>
        <w:jc w:val="center"/>
        <w:rPr>
          <w:rFonts w:ascii="Times New Roman" w:eastAsia="Times New Roman" w:hAnsi="Times New Roman" w:cs="Times New Roman"/>
          <w:sz w:val="24"/>
          <w:szCs w:val="24"/>
          <w:lang w:eastAsia="ru-RU"/>
        </w:rPr>
      </w:pPr>
    </w:p>
    <w:p w:rsidR="0056751D" w:rsidRPr="00281B57" w:rsidRDefault="0056751D" w:rsidP="003B7BE7">
      <w:pPr>
        <w:spacing w:after="0" w:line="240" w:lineRule="auto"/>
        <w:jc w:val="center"/>
        <w:rPr>
          <w:rFonts w:ascii="Times New Roman" w:eastAsia="Times New Roman" w:hAnsi="Times New Roman" w:cs="Times New Roman"/>
          <w:sz w:val="24"/>
          <w:szCs w:val="24"/>
          <w:lang w:eastAsia="ru-RU"/>
        </w:rPr>
      </w:pPr>
      <w:r w:rsidRPr="00281B57">
        <w:rPr>
          <w:rFonts w:ascii="Times New Roman" w:eastAsia="Times New Roman" w:hAnsi="Times New Roman" w:cs="Times New Roman"/>
          <w:sz w:val="24"/>
          <w:szCs w:val="24"/>
          <w:lang w:eastAsia="ru-RU"/>
        </w:rPr>
        <w:t>при поддержке Комитета по образованию</w:t>
      </w:r>
    </w:p>
    <w:p w:rsidR="0056751D" w:rsidRPr="00281B57" w:rsidRDefault="0056751D" w:rsidP="0056751D">
      <w:pPr>
        <w:spacing w:after="0" w:line="240" w:lineRule="auto"/>
        <w:jc w:val="center"/>
        <w:rPr>
          <w:rFonts w:ascii="Times New Roman" w:eastAsia="Times New Roman" w:hAnsi="Times New Roman" w:cs="Times New Roman"/>
          <w:sz w:val="24"/>
          <w:szCs w:val="24"/>
          <w:lang w:eastAsia="ru-RU"/>
        </w:rPr>
      </w:pPr>
    </w:p>
    <w:p w:rsidR="0056751D" w:rsidRPr="00281B57" w:rsidRDefault="0056751D" w:rsidP="0056751D">
      <w:pPr>
        <w:spacing w:after="0" w:line="240" w:lineRule="auto"/>
        <w:jc w:val="center"/>
        <w:rPr>
          <w:rFonts w:ascii="Times New Roman" w:eastAsia="Times New Roman" w:hAnsi="Times New Roman" w:cs="Times New Roman"/>
          <w:b/>
          <w:bCs/>
          <w:sz w:val="24"/>
          <w:szCs w:val="24"/>
          <w:lang w:eastAsia="ru-RU"/>
        </w:rPr>
      </w:pPr>
      <w:r w:rsidRPr="00281B57">
        <w:rPr>
          <w:rFonts w:ascii="Times New Roman" w:eastAsia="Times New Roman" w:hAnsi="Times New Roman" w:cs="Times New Roman"/>
          <w:b/>
          <w:bCs/>
          <w:sz w:val="24"/>
          <w:szCs w:val="24"/>
          <w:lang w:eastAsia="ru-RU"/>
        </w:rPr>
        <w:t>ИНФОРМАЦИОННОЕ ПИСЬМО</w:t>
      </w:r>
    </w:p>
    <w:p w:rsidR="0056751D" w:rsidRPr="00281B57" w:rsidRDefault="0056751D" w:rsidP="0056751D">
      <w:pPr>
        <w:spacing w:before="240" w:after="120" w:line="240" w:lineRule="auto"/>
        <w:jc w:val="center"/>
        <w:rPr>
          <w:rFonts w:ascii="Times New Roman" w:eastAsia="Times New Roman" w:hAnsi="Times New Roman" w:cs="Times New Roman"/>
          <w:b/>
          <w:sz w:val="24"/>
          <w:szCs w:val="24"/>
          <w:lang w:eastAsia="ru-RU"/>
        </w:rPr>
      </w:pPr>
      <w:r w:rsidRPr="00281B57">
        <w:rPr>
          <w:rFonts w:ascii="Times New Roman" w:eastAsia="Times New Roman" w:hAnsi="Times New Roman" w:cs="Times New Roman"/>
          <w:b/>
          <w:sz w:val="24"/>
          <w:szCs w:val="24"/>
          <w:lang w:eastAsia="ru-RU"/>
        </w:rPr>
        <w:t>Уважаемые коллеги!</w:t>
      </w:r>
    </w:p>
    <w:p w:rsidR="000A7759" w:rsidRPr="000A7759" w:rsidRDefault="0056751D" w:rsidP="0056751D">
      <w:pPr>
        <w:spacing w:after="0" w:line="240" w:lineRule="auto"/>
        <w:jc w:val="center"/>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 xml:space="preserve">Приглашаем Вас принять участие </w:t>
      </w:r>
    </w:p>
    <w:p w:rsidR="0056751D" w:rsidRPr="000A7759" w:rsidRDefault="00281B57" w:rsidP="0056751D">
      <w:pPr>
        <w:spacing w:after="0" w:line="240" w:lineRule="auto"/>
        <w:jc w:val="center"/>
        <w:rPr>
          <w:rFonts w:ascii="Times New Roman" w:eastAsia="Times New Roman" w:hAnsi="Times New Roman" w:cs="Times New Roman"/>
          <w:b/>
          <w:color w:val="0000FF"/>
          <w:sz w:val="24"/>
          <w:szCs w:val="24"/>
          <w:lang w:eastAsia="ru-RU"/>
        </w:rPr>
      </w:pPr>
      <w:r w:rsidRPr="000A7759">
        <w:rPr>
          <w:rFonts w:ascii="Times New Roman" w:eastAsia="Times New Roman" w:hAnsi="Times New Roman" w:cs="Times New Roman"/>
          <w:b/>
          <w:sz w:val="24"/>
          <w:szCs w:val="24"/>
          <w:lang w:eastAsia="ru-RU"/>
        </w:rPr>
        <w:t>в Международной</w:t>
      </w:r>
      <w:r w:rsidR="0056751D" w:rsidRPr="000A7759">
        <w:rPr>
          <w:rFonts w:ascii="Times New Roman" w:eastAsia="Times New Roman" w:hAnsi="Times New Roman" w:cs="Times New Roman"/>
          <w:b/>
          <w:sz w:val="24"/>
          <w:szCs w:val="24"/>
          <w:lang w:eastAsia="ru-RU"/>
        </w:rPr>
        <w:t xml:space="preserve"> научно-практической конференции</w:t>
      </w:r>
    </w:p>
    <w:p w:rsidR="0056751D" w:rsidRPr="000A7759" w:rsidRDefault="0056751D" w:rsidP="0056751D">
      <w:pPr>
        <w:spacing w:after="0" w:line="276" w:lineRule="auto"/>
        <w:jc w:val="center"/>
        <w:rPr>
          <w:rFonts w:ascii="Times New Roman" w:eastAsia="Times New Roman" w:hAnsi="Times New Roman" w:cs="Times New Roman"/>
          <w:b/>
          <w:sz w:val="24"/>
          <w:szCs w:val="24"/>
          <w:lang w:eastAsia="ru-RU"/>
        </w:rPr>
      </w:pPr>
      <w:r w:rsidRPr="000A7759">
        <w:rPr>
          <w:rFonts w:ascii="Times New Roman" w:eastAsia="Times New Roman" w:hAnsi="Times New Roman" w:cs="Times New Roman"/>
          <w:b/>
          <w:caps/>
          <w:sz w:val="24"/>
          <w:szCs w:val="24"/>
          <w:lang w:eastAsia="ru-RU"/>
        </w:rPr>
        <w:t xml:space="preserve"> </w:t>
      </w:r>
      <w:r w:rsidRPr="000A7759">
        <w:rPr>
          <w:rFonts w:ascii="Times New Roman" w:eastAsia="Times New Roman" w:hAnsi="Times New Roman" w:cs="Times New Roman"/>
          <w:b/>
          <w:sz w:val="24"/>
          <w:szCs w:val="24"/>
          <w:lang w:eastAsia="ru-RU"/>
        </w:rPr>
        <w:t>«Профессиональн</w:t>
      </w:r>
      <w:r w:rsidR="0045134A" w:rsidRPr="000A7759">
        <w:rPr>
          <w:rFonts w:ascii="Times New Roman" w:eastAsia="Times New Roman" w:hAnsi="Times New Roman" w:cs="Times New Roman"/>
          <w:b/>
          <w:sz w:val="24"/>
          <w:szCs w:val="24"/>
          <w:lang w:eastAsia="ru-RU"/>
        </w:rPr>
        <w:t xml:space="preserve">ое образование </w:t>
      </w:r>
      <w:r w:rsidRPr="000A7759">
        <w:rPr>
          <w:rFonts w:ascii="Times New Roman" w:eastAsia="Times New Roman" w:hAnsi="Times New Roman" w:cs="Times New Roman"/>
          <w:b/>
          <w:sz w:val="24"/>
          <w:szCs w:val="24"/>
          <w:lang w:eastAsia="ru-RU"/>
        </w:rPr>
        <w:t>реставраторов: традиции и современные аспекты»</w:t>
      </w:r>
    </w:p>
    <w:p w:rsidR="00281B57" w:rsidRPr="000A7759" w:rsidRDefault="00281B57" w:rsidP="0056751D">
      <w:pPr>
        <w:spacing w:after="0" w:line="276" w:lineRule="auto"/>
        <w:ind w:firstLine="709"/>
        <w:jc w:val="both"/>
        <w:rPr>
          <w:rFonts w:ascii="Times New Roman" w:eastAsia="Times New Roman" w:hAnsi="Times New Roman" w:cs="Times New Roman"/>
          <w:b/>
          <w:sz w:val="24"/>
          <w:szCs w:val="24"/>
          <w:lang w:eastAsia="ru-RU"/>
        </w:rPr>
      </w:pPr>
    </w:p>
    <w:p w:rsidR="0056751D" w:rsidRPr="000A7759" w:rsidRDefault="0056751D" w:rsidP="0056751D">
      <w:pPr>
        <w:spacing w:after="0" w:line="276" w:lineRule="auto"/>
        <w:ind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b/>
          <w:sz w:val="24"/>
          <w:szCs w:val="24"/>
          <w:lang w:eastAsia="ru-RU"/>
        </w:rPr>
        <w:t>Цель конференции:</w:t>
      </w:r>
      <w:r w:rsidRPr="000A7759">
        <w:rPr>
          <w:rFonts w:ascii="Times New Roman" w:eastAsia="Times New Roman" w:hAnsi="Times New Roman" w:cs="Times New Roman"/>
          <w:sz w:val="24"/>
          <w:szCs w:val="24"/>
          <w:lang w:eastAsia="ru-RU"/>
        </w:rPr>
        <w:t xml:space="preserve"> обобщение рез</w:t>
      </w:r>
      <w:r w:rsidR="002002C9" w:rsidRPr="000A7759">
        <w:rPr>
          <w:rFonts w:ascii="Times New Roman" w:eastAsia="Times New Roman" w:hAnsi="Times New Roman" w:cs="Times New Roman"/>
          <w:sz w:val="24"/>
          <w:szCs w:val="24"/>
          <w:lang w:eastAsia="ru-RU"/>
        </w:rPr>
        <w:t xml:space="preserve">ультатов научных исследований, </w:t>
      </w:r>
      <w:r w:rsidRPr="000A7759">
        <w:rPr>
          <w:rFonts w:ascii="Times New Roman" w:eastAsia="Times New Roman" w:hAnsi="Times New Roman" w:cs="Times New Roman"/>
          <w:sz w:val="24"/>
          <w:szCs w:val="24"/>
          <w:lang w:eastAsia="ru-RU"/>
        </w:rPr>
        <w:t>практической деятельности, тра</w:t>
      </w:r>
      <w:r w:rsidR="00CB214C" w:rsidRPr="000A7759">
        <w:rPr>
          <w:rFonts w:ascii="Times New Roman" w:eastAsia="Times New Roman" w:hAnsi="Times New Roman" w:cs="Times New Roman"/>
          <w:sz w:val="24"/>
          <w:szCs w:val="24"/>
          <w:lang w:eastAsia="ru-RU"/>
        </w:rPr>
        <w:t>диционных и современных подходах</w:t>
      </w:r>
      <w:r w:rsidRPr="000A7759">
        <w:rPr>
          <w:rFonts w:ascii="Times New Roman" w:eastAsia="Times New Roman" w:hAnsi="Times New Roman" w:cs="Times New Roman"/>
          <w:sz w:val="24"/>
          <w:szCs w:val="24"/>
          <w:lang w:eastAsia="ru-RU"/>
        </w:rPr>
        <w:t xml:space="preserve"> к подготовк</w:t>
      </w:r>
      <w:r w:rsidR="00CB214C" w:rsidRPr="000A7759">
        <w:rPr>
          <w:rFonts w:ascii="Times New Roman" w:eastAsia="Times New Roman" w:hAnsi="Times New Roman" w:cs="Times New Roman"/>
          <w:sz w:val="24"/>
          <w:szCs w:val="24"/>
          <w:lang w:eastAsia="ru-RU"/>
        </w:rPr>
        <w:t>е</w:t>
      </w:r>
      <w:r w:rsidRPr="000A7759">
        <w:rPr>
          <w:rFonts w:ascii="Times New Roman" w:eastAsia="Times New Roman" w:hAnsi="Times New Roman" w:cs="Times New Roman"/>
          <w:sz w:val="24"/>
          <w:szCs w:val="24"/>
          <w:lang w:eastAsia="ru-RU"/>
        </w:rPr>
        <w:t xml:space="preserve"> профессиональных кадров </w:t>
      </w:r>
      <w:r w:rsidR="00B85267" w:rsidRPr="000A7759">
        <w:rPr>
          <w:rFonts w:ascii="Times New Roman" w:eastAsia="Times New Roman" w:hAnsi="Times New Roman" w:cs="Times New Roman"/>
          <w:sz w:val="24"/>
          <w:szCs w:val="24"/>
          <w:lang w:eastAsia="ru-RU"/>
        </w:rPr>
        <w:t>в</w:t>
      </w:r>
      <w:r w:rsidRPr="000A7759">
        <w:rPr>
          <w:rFonts w:ascii="Times New Roman" w:eastAsia="Times New Roman" w:hAnsi="Times New Roman" w:cs="Times New Roman"/>
          <w:sz w:val="24"/>
          <w:szCs w:val="24"/>
          <w:lang w:eastAsia="ru-RU"/>
        </w:rPr>
        <w:t xml:space="preserve"> </w:t>
      </w:r>
      <w:r w:rsidR="00B85267" w:rsidRPr="000A7759">
        <w:rPr>
          <w:rFonts w:ascii="Times New Roman" w:eastAsia="Times New Roman" w:hAnsi="Times New Roman" w:cs="Times New Roman"/>
          <w:sz w:val="24"/>
          <w:szCs w:val="24"/>
          <w:lang w:eastAsia="ru-RU"/>
        </w:rPr>
        <w:t>сфере</w:t>
      </w:r>
      <w:r w:rsidRPr="000A7759">
        <w:rPr>
          <w:rFonts w:ascii="Times New Roman" w:eastAsia="Times New Roman" w:hAnsi="Times New Roman" w:cs="Times New Roman"/>
          <w:sz w:val="24"/>
          <w:szCs w:val="24"/>
          <w:lang w:eastAsia="ru-RU"/>
        </w:rPr>
        <w:t xml:space="preserve"> реставрации и сохранения объектов культурного наследия</w:t>
      </w:r>
      <w:r w:rsidR="00B85267" w:rsidRPr="000A7759">
        <w:rPr>
          <w:rFonts w:ascii="Times New Roman" w:eastAsia="Times New Roman" w:hAnsi="Times New Roman" w:cs="Times New Roman"/>
          <w:sz w:val="24"/>
          <w:szCs w:val="24"/>
          <w:lang w:eastAsia="ru-RU"/>
        </w:rPr>
        <w:t>.</w:t>
      </w:r>
    </w:p>
    <w:p w:rsidR="0056751D" w:rsidRPr="000A7759" w:rsidRDefault="0056751D" w:rsidP="0056751D">
      <w:pPr>
        <w:spacing w:after="0" w:line="276" w:lineRule="auto"/>
        <w:ind w:firstLine="709"/>
        <w:jc w:val="both"/>
        <w:rPr>
          <w:rFonts w:ascii="Times New Roman" w:eastAsia="Times New Roman" w:hAnsi="Times New Roman" w:cs="Times New Roman"/>
          <w:bCs/>
          <w:sz w:val="24"/>
          <w:szCs w:val="24"/>
          <w:lang w:eastAsia="ru-RU"/>
        </w:rPr>
      </w:pPr>
      <w:r w:rsidRPr="000A7759">
        <w:rPr>
          <w:rFonts w:ascii="Times New Roman" w:eastAsia="Times New Roman" w:hAnsi="Times New Roman" w:cs="Times New Roman"/>
          <w:b/>
          <w:bCs/>
          <w:sz w:val="24"/>
          <w:szCs w:val="24"/>
          <w:lang w:eastAsia="ru-RU"/>
        </w:rPr>
        <w:t xml:space="preserve">Задачи конференции </w:t>
      </w:r>
      <w:r w:rsidRPr="000A7759">
        <w:rPr>
          <w:rFonts w:ascii="Times New Roman" w:eastAsia="Times New Roman" w:hAnsi="Times New Roman" w:cs="Times New Roman"/>
          <w:bCs/>
          <w:sz w:val="24"/>
          <w:szCs w:val="24"/>
          <w:lang w:eastAsia="ru-RU"/>
        </w:rPr>
        <w:t>– содействовать:</w:t>
      </w:r>
    </w:p>
    <w:p w:rsidR="00F04C85" w:rsidRPr="000A7759" w:rsidRDefault="00F04C85" w:rsidP="00F04C85">
      <w:pPr>
        <w:pStyle w:val="a3"/>
        <w:spacing w:after="0" w:line="240" w:lineRule="auto"/>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обобщению, систематизации и распространению научных и методических знаний, практического опыта реализации профессиональных образовательных программ   подготовки реставраторов;</w:t>
      </w:r>
    </w:p>
    <w:p w:rsidR="00F04C85" w:rsidRPr="000A7759" w:rsidRDefault="00F04C85" w:rsidP="00F04C85">
      <w:pPr>
        <w:pStyle w:val="a3"/>
        <w:spacing w:after="0" w:line="240" w:lineRule="auto"/>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 xml:space="preserve">развитию взаимодействия науки и практики в реализации эффективного </w:t>
      </w:r>
      <w:r w:rsidR="00851AC2" w:rsidRPr="000A7759">
        <w:rPr>
          <w:rFonts w:ascii="Times New Roman" w:eastAsia="Times New Roman" w:hAnsi="Times New Roman" w:cs="Times New Roman"/>
          <w:sz w:val="24"/>
          <w:szCs w:val="24"/>
          <w:lang w:eastAsia="ru-RU"/>
        </w:rPr>
        <w:t>сотрудничества</w:t>
      </w:r>
      <w:r w:rsidRPr="000A7759">
        <w:rPr>
          <w:rFonts w:ascii="Times New Roman" w:eastAsia="Times New Roman" w:hAnsi="Times New Roman" w:cs="Times New Roman"/>
          <w:sz w:val="24"/>
          <w:szCs w:val="24"/>
          <w:lang w:eastAsia="ru-RU"/>
        </w:rPr>
        <w:t xml:space="preserve"> в решении актуальных проблем профессионального образования реставраторов;</w:t>
      </w:r>
    </w:p>
    <w:p w:rsidR="00F04C85" w:rsidRPr="000A7759" w:rsidRDefault="00F04C85" w:rsidP="00F04C85">
      <w:pPr>
        <w:pStyle w:val="a3"/>
        <w:spacing w:after="0" w:line="240" w:lineRule="auto"/>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bCs/>
          <w:sz w:val="24"/>
          <w:szCs w:val="24"/>
          <w:lang w:eastAsia="ru-RU"/>
        </w:rPr>
        <w:t xml:space="preserve">развитию взаимодействия и сотрудничества образовательных учреждений среднего профессионального образования и высшего образования с целью интеграции образовательных программ подготовки реставраторов; </w:t>
      </w:r>
    </w:p>
    <w:p w:rsidR="00F04C85" w:rsidRPr="000A7759" w:rsidRDefault="00F04C85" w:rsidP="00F04C85">
      <w:pPr>
        <w:pStyle w:val="a3"/>
        <w:spacing w:after="0" w:line="240" w:lineRule="auto"/>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развитию сотрудничества образовательных учреждений, реставрационных предприятий и организаций, профессиональных ассоциаций и объединений для повышения эффективности подгот</w:t>
      </w:r>
      <w:r w:rsidR="00F01257" w:rsidRPr="000A7759">
        <w:rPr>
          <w:rFonts w:ascii="Times New Roman" w:eastAsia="Times New Roman" w:hAnsi="Times New Roman" w:cs="Times New Roman"/>
          <w:sz w:val="24"/>
          <w:szCs w:val="24"/>
          <w:lang w:eastAsia="ru-RU"/>
        </w:rPr>
        <w:t>овки профессиональных кадров в</w:t>
      </w:r>
      <w:r w:rsidRPr="000A7759">
        <w:rPr>
          <w:rFonts w:ascii="Times New Roman" w:eastAsia="Times New Roman" w:hAnsi="Times New Roman" w:cs="Times New Roman"/>
          <w:sz w:val="24"/>
          <w:szCs w:val="24"/>
          <w:lang w:eastAsia="ru-RU"/>
        </w:rPr>
        <w:t xml:space="preserve"> сфер</w:t>
      </w:r>
      <w:r w:rsidR="00F01257" w:rsidRPr="000A7759">
        <w:rPr>
          <w:rFonts w:ascii="Times New Roman" w:eastAsia="Times New Roman" w:hAnsi="Times New Roman" w:cs="Times New Roman"/>
          <w:sz w:val="24"/>
          <w:szCs w:val="24"/>
          <w:lang w:eastAsia="ru-RU"/>
        </w:rPr>
        <w:t>е</w:t>
      </w:r>
      <w:r w:rsidRPr="000A7759">
        <w:rPr>
          <w:rFonts w:ascii="Times New Roman" w:eastAsia="Times New Roman" w:hAnsi="Times New Roman" w:cs="Times New Roman"/>
          <w:sz w:val="24"/>
          <w:szCs w:val="24"/>
          <w:lang w:eastAsia="ru-RU"/>
        </w:rPr>
        <w:t xml:space="preserve"> реставрации </w:t>
      </w:r>
      <w:r w:rsidR="00ED0CC9" w:rsidRPr="000A7759">
        <w:rPr>
          <w:rFonts w:ascii="Times New Roman" w:eastAsia="Times New Roman" w:hAnsi="Times New Roman" w:cs="Times New Roman"/>
          <w:sz w:val="24"/>
          <w:szCs w:val="24"/>
          <w:lang w:eastAsia="ru-RU"/>
        </w:rPr>
        <w:t xml:space="preserve">и сохранения </w:t>
      </w:r>
      <w:r w:rsidRPr="000A7759">
        <w:rPr>
          <w:rFonts w:ascii="Times New Roman" w:eastAsia="Times New Roman" w:hAnsi="Times New Roman" w:cs="Times New Roman"/>
          <w:sz w:val="24"/>
          <w:szCs w:val="24"/>
          <w:lang w:eastAsia="ru-RU"/>
        </w:rPr>
        <w:t>объектов культурного наследия;</w:t>
      </w:r>
    </w:p>
    <w:p w:rsidR="00F04C85" w:rsidRPr="000A7759" w:rsidRDefault="00F04C85" w:rsidP="00F04C85">
      <w:pPr>
        <w:pStyle w:val="a3"/>
        <w:spacing w:after="0" w:line="240" w:lineRule="auto"/>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установлению и развитию сетевого взаимодействия и социального партнерства с учреждениями науки, образования, культуры;</w:t>
      </w:r>
    </w:p>
    <w:p w:rsidR="00F04C85" w:rsidRPr="000A7759" w:rsidRDefault="00F04C85" w:rsidP="00F04C85">
      <w:pPr>
        <w:pStyle w:val="a3"/>
        <w:ind w:left="0" w:firstLine="709"/>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формированию информационного пространства для профессионального взаимодействия специалистов в сфере реставрации и сохранения объектов культурного наследия.</w:t>
      </w:r>
    </w:p>
    <w:p w:rsidR="00CF5DC7" w:rsidRPr="000A7759" w:rsidRDefault="00CF5DC7" w:rsidP="00CF5DC7">
      <w:pPr>
        <w:tabs>
          <w:tab w:val="left" w:pos="993"/>
        </w:tabs>
        <w:spacing w:after="0" w:line="276" w:lineRule="auto"/>
        <w:ind w:firstLine="567"/>
        <w:jc w:val="both"/>
        <w:rPr>
          <w:rFonts w:ascii="Times New Roman" w:eastAsia="Times New Roman" w:hAnsi="Times New Roman" w:cs="Times New Roman"/>
          <w:b/>
          <w:bCs/>
          <w:sz w:val="24"/>
          <w:szCs w:val="24"/>
          <w:lang w:eastAsia="ru-RU"/>
        </w:rPr>
      </w:pPr>
      <w:r w:rsidRPr="000A7759">
        <w:rPr>
          <w:rFonts w:ascii="Times New Roman" w:eastAsia="Times New Roman" w:hAnsi="Times New Roman" w:cs="Times New Roman"/>
          <w:b/>
          <w:bCs/>
          <w:sz w:val="24"/>
          <w:szCs w:val="24"/>
          <w:lang w:eastAsia="ru-RU"/>
        </w:rPr>
        <w:t>На конференции будут обсуждаться актуальные вопросы:</w:t>
      </w:r>
    </w:p>
    <w:p w:rsidR="00CF5DC7" w:rsidRPr="000A7759" w:rsidRDefault="00CF5DC7" w:rsidP="00800F50">
      <w:pPr>
        <w:pStyle w:val="a3"/>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Традиционные и современные практики профессионального образования реставраторов;</w:t>
      </w:r>
    </w:p>
    <w:p w:rsidR="0045134A" w:rsidRPr="000A7759" w:rsidRDefault="0045134A" w:rsidP="00800F50">
      <w:pPr>
        <w:pStyle w:val="a3"/>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Научно-методические аспекты профессионального образования реставраторов;</w:t>
      </w:r>
    </w:p>
    <w:p w:rsidR="008F7013" w:rsidRPr="000A7759" w:rsidRDefault="00F05BD5" w:rsidP="00800F50">
      <w:pPr>
        <w:pStyle w:val="a3"/>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sz w:val="24"/>
          <w:szCs w:val="24"/>
          <w:lang w:eastAsia="ru-RU"/>
        </w:rPr>
        <w:t>Взаимосвязь разработки</w:t>
      </w:r>
      <w:r w:rsidR="00CF5DC7" w:rsidRPr="000A7759">
        <w:rPr>
          <w:rFonts w:ascii="Times New Roman" w:eastAsia="Times New Roman" w:hAnsi="Times New Roman" w:cs="Times New Roman"/>
          <w:sz w:val="24"/>
          <w:szCs w:val="24"/>
          <w:lang w:eastAsia="ru-RU"/>
        </w:rPr>
        <w:t xml:space="preserve"> п</w:t>
      </w:r>
      <w:r w:rsidR="008F7013" w:rsidRPr="000A7759">
        <w:rPr>
          <w:rFonts w:ascii="Times New Roman" w:eastAsia="Times New Roman" w:hAnsi="Times New Roman" w:cs="Times New Roman"/>
          <w:sz w:val="24"/>
          <w:szCs w:val="24"/>
          <w:lang w:eastAsia="ru-RU"/>
        </w:rPr>
        <w:t>рофессиональных стандартов</w:t>
      </w:r>
      <w:r w:rsidR="00CF5DC7" w:rsidRPr="000A7759">
        <w:rPr>
          <w:rFonts w:ascii="Times New Roman" w:eastAsia="Times New Roman" w:hAnsi="Times New Roman" w:cs="Times New Roman"/>
          <w:sz w:val="24"/>
          <w:szCs w:val="24"/>
          <w:lang w:eastAsia="ru-RU"/>
        </w:rPr>
        <w:t xml:space="preserve"> </w:t>
      </w:r>
      <w:r w:rsidR="008F7013" w:rsidRPr="000A7759">
        <w:rPr>
          <w:rFonts w:ascii="Times New Roman" w:eastAsia="Times New Roman" w:hAnsi="Times New Roman" w:cs="Times New Roman"/>
          <w:sz w:val="24"/>
          <w:szCs w:val="24"/>
          <w:lang w:eastAsia="ru-RU"/>
        </w:rPr>
        <w:t>в сфере реставрации объектов культурного наследия</w:t>
      </w:r>
      <w:r w:rsidRPr="000A7759">
        <w:rPr>
          <w:rFonts w:ascii="Times New Roman" w:eastAsia="Times New Roman" w:hAnsi="Times New Roman" w:cs="Times New Roman"/>
          <w:sz w:val="24"/>
          <w:szCs w:val="24"/>
          <w:lang w:eastAsia="ru-RU"/>
        </w:rPr>
        <w:t xml:space="preserve"> и актуализации образовательных стандартов</w:t>
      </w:r>
      <w:r w:rsidR="008F7013" w:rsidRPr="000A7759">
        <w:rPr>
          <w:rFonts w:ascii="Times New Roman" w:eastAsia="Times New Roman" w:hAnsi="Times New Roman" w:cs="Times New Roman"/>
          <w:sz w:val="24"/>
          <w:szCs w:val="24"/>
          <w:lang w:eastAsia="ru-RU"/>
        </w:rPr>
        <w:t>;</w:t>
      </w:r>
    </w:p>
    <w:p w:rsidR="00F05BD5" w:rsidRPr="000A7759" w:rsidRDefault="00F05BD5"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0A7759">
        <w:rPr>
          <w:rFonts w:ascii="Times New Roman" w:eastAsia="Times New Roman" w:hAnsi="Times New Roman" w:cs="Times New Roman"/>
          <w:bCs/>
          <w:sz w:val="24"/>
          <w:szCs w:val="24"/>
          <w:lang w:eastAsia="ru-RU"/>
        </w:rPr>
        <w:t>Формирование реставрационных компетенций в рамках чемпионатов «Молодые профессионалы» (</w:t>
      </w:r>
      <w:proofErr w:type="spellStart"/>
      <w:r w:rsidRPr="000A7759">
        <w:rPr>
          <w:rFonts w:ascii="Times New Roman" w:eastAsia="Times New Roman" w:hAnsi="Times New Roman" w:cs="Times New Roman"/>
          <w:bCs/>
          <w:sz w:val="24"/>
          <w:szCs w:val="24"/>
          <w:lang w:val="en-US" w:eastAsia="ru-RU"/>
        </w:rPr>
        <w:t>WorldSkills</w:t>
      </w:r>
      <w:proofErr w:type="spellEnd"/>
      <w:r w:rsidRPr="000A7759">
        <w:rPr>
          <w:rFonts w:ascii="Times New Roman" w:eastAsia="Times New Roman" w:hAnsi="Times New Roman" w:cs="Times New Roman"/>
          <w:bCs/>
          <w:sz w:val="24"/>
          <w:szCs w:val="24"/>
          <w:lang w:eastAsia="ru-RU"/>
        </w:rPr>
        <w:t xml:space="preserve"> </w:t>
      </w:r>
      <w:r w:rsidRPr="000A7759">
        <w:rPr>
          <w:rFonts w:ascii="Times New Roman" w:eastAsia="Times New Roman" w:hAnsi="Times New Roman" w:cs="Times New Roman"/>
          <w:bCs/>
          <w:sz w:val="24"/>
          <w:szCs w:val="24"/>
          <w:lang w:val="en-US" w:eastAsia="ru-RU"/>
        </w:rPr>
        <w:t>Russia</w:t>
      </w:r>
      <w:r w:rsidRPr="000A7759">
        <w:rPr>
          <w:rFonts w:ascii="Times New Roman" w:eastAsia="Times New Roman" w:hAnsi="Times New Roman" w:cs="Times New Roman"/>
          <w:bCs/>
          <w:sz w:val="24"/>
          <w:szCs w:val="24"/>
          <w:lang w:eastAsia="ru-RU"/>
        </w:rPr>
        <w:t>);</w:t>
      </w:r>
    </w:p>
    <w:p w:rsidR="00F05BD5" w:rsidRPr="000A7759" w:rsidRDefault="00F05BD5"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0A7759">
        <w:rPr>
          <w:rFonts w:ascii="Times New Roman" w:eastAsia="Times New Roman" w:hAnsi="Times New Roman" w:cs="Times New Roman"/>
          <w:bCs/>
          <w:sz w:val="24"/>
          <w:szCs w:val="24"/>
          <w:lang w:eastAsia="ru-RU"/>
        </w:rPr>
        <w:t>Зарубежный опыт развития профессионального образования в сфере реставрации</w:t>
      </w:r>
      <w:r w:rsidR="00F04C85" w:rsidRPr="000A7759">
        <w:rPr>
          <w:rFonts w:ascii="Times New Roman" w:eastAsia="Times New Roman" w:hAnsi="Times New Roman" w:cs="Times New Roman"/>
          <w:bCs/>
          <w:sz w:val="24"/>
          <w:szCs w:val="24"/>
          <w:lang w:eastAsia="ru-RU"/>
        </w:rPr>
        <w:t>;</w:t>
      </w:r>
    </w:p>
    <w:p w:rsidR="00800F50" w:rsidRPr="003E1240" w:rsidRDefault="00800F50" w:rsidP="00800F50">
      <w:pPr>
        <w:pStyle w:val="a3"/>
        <w:numPr>
          <w:ilvl w:val="0"/>
          <w:numId w:val="6"/>
        </w:numPr>
        <w:spacing w:after="0" w:line="240" w:lineRule="auto"/>
        <w:ind w:left="0" w:firstLine="0"/>
        <w:jc w:val="both"/>
        <w:rPr>
          <w:rFonts w:ascii="Times New Roman" w:hAnsi="Times New Roman" w:cs="Times New Roman"/>
          <w:bCs/>
          <w:sz w:val="24"/>
          <w:szCs w:val="24"/>
        </w:rPr>
      </w:pPr>
      <w:r w:rsidRPr="003E1240">
        <w:rPr>
          <w:rFonts w:ascii="Times New Roman" w:hAnsi="Times New Roman" w:cs="Times New Roman"/>
          <w:bCs/>
          <w:sz w:val="24"/>
          <w:szCs w:val="24"/>
        </w:rPr>
        <w:lastRenderedPageBreak/>
        <w:t>Взаимодействие специалистов учреждений культуры и образования в деле повышения престижа и популяризации профессии реставратора;</w:t>
      </w:r>
    </w:p>
    <w:p w:rsidR="00F05BD5" w:rsidRPr="003E1240" w:rsidRDefault="00800F50"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bCs/>
          <w:sz w:val="24"/>
          <w:szCs w:val="24"/>
          <w:lang w:eastAsia="ru-RU"/>
        </w:rPr>
        <w:t>Р</w:t>
      </w:r>
      <w:r w:rsidR="00F05BD5" w:rsidRPr="003E1240">
        <w:rPr>
          <w:rFonts w:ascii="Times New Roman" w:eastAsia="Times New Roman" w:hAnsi="Times New Roman" w:cs="Times New Roman"/>
          <w:bCs/>
          <w:sz w:val="24"/>
          <w:szCs w:val="24"/>
          <w:lang w:eastAsia="ru-RU"/>
        </w:rPr>
        <w:t>еализация дуальной системы профессионального образования;</w:t>
      </w:r>
    </w:p>
    <w:p w:rsidR="00F05BD5" w:rsidRPr="003E1240" w:rsidRDefault="00800F50"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bCs/>
          <w:sz w:val="24"/>
          <w:szCs w:val="24"/>
          <w:lang w:eastAsia="ru-RU"/>
        </w:rPr>
        <w:t>Р</w:t>
      </w:r>
      <w:r w:rsidR="00F05BD5" w:rsidRPr="003E1240">
        <w:rPr>
          <w:rFonts w:ascii="Times New Roman" w:eastAsia="Times New Roman" w:hAnsi="Times New Roman" w:cs="Times New Roman"/>
          <w:bCs/>
          <w:sz w:val="24"/>
          <w:szCs w:val="24"/>
          <w:lang w:eastAsia="ru-RU"/>
        </w:rPr>
        <w:t xml:space="preserve">азвитие сетевого взаимодействия с учреждениями образования, науки и культуры; </w:t>
      </w:r>
    </w:p>
    <w:p w:rsidR="00F05BD5" w:rsidRPr="003E1240" w:rsidRDefault="00800F50"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bCs/>
          <w:sz w:val="24"/>
          <w:szCs w:val="24"/>
          <w:lang w:eastAsia="ru-RU"/>
        </w:rPr>
        <w:t>С</w:t>
      </w:r>
      <w:r w:rsidR="00F05BD5" w:rsidRPr="003E1240">
        <w:rPr>
          <w:rFonts w:ascii="Times New Roman" w:eastAsia="Times New Roman" w:hAnsi="Times New Roman" w:cs="Times New Roman"/>
          <w:bCs/>
          <w:sz w:val="24"/>
          <w:szCs w:val="24"/>
          <w:lang w:eastAsia="ru-RU"/>
        </w:rPr>
        <w:t>оздание сети ассоциированных школ ЮНЕСКО среди образовательных учреждений среднего профессионального образования;</w:t>
      </w:r>
    </w:p>
    <w:p w:rsidR="00AC7236" w:rsidRPr="003E1240" w:rsidRDefault="00AC7236"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hAnsi="Times New Roman" w:cs="Times New Roman"/>
          <w:color w:val="000000"/>
          <w:sz w:val="24"/>
          <w:szCs w:val="24"/>
          <w:shd w:val="clear" w:color="auto" w:fill="FFFFFF"/>
        </w:rPr>
        <w:t>Приоритеты, критерии и направления деятельности по сохранению культурного наследия;</w:t>
      </w:r>
    </w:p>
    <w:p w:rsidR="00F05BD5" w:rsidRPr="003E1240" w:rsidRDefault="0045134A"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color w:val="000000"/>
          <w:sz w:val="24"/>
          <w:szCs w:val="24"/>
          <w:bdr w:val="none" w:sz="0" w:space="0" w:color="auto" w:frame="1"/>
          <w:lang w:eastAsia="ru-RU"/>
        </w:rPr>
        <w:t>Искусствоведческие и историко-культурные вопросы</w:t>
      </w:r>
      <w:r w:rsidRPr="003E1240">
        <w:rPr>
          <w:rFonts w:ascii="Times New Roman" w:hAnsi="Times New Roman" w:cs="Times New Roman"/>
          <w:sz w:val="24"/>
          <w:szCs w:val="24"/>
        </w:rPr>
        <w:t xml:space="preserve"> реставрационной деятельности</w:t>
      </w:r>
      <w:r w:rsidR="00F05BD5" w:rsidRPr="003E1240">
        <w:rPr>
          <w:rFonts w:ascii="Times New Roman" w:eastAsia="Times New Roman" w:hAnsi="Times New Roman" w:cs="Times New Roman"/>
          <w:bCs/>
          <w:sz w:val="24"/>
          <w:szCs w:val="24"/>
          <w:lang w:eastAsia="ru-RU"/>
        </w:rPr>
        <w:t xml:space="preserve">; </w:t>
      </w:r>
    </w:p>
    <w:p w:rsidR="00F05BD5" w:rsidRPr="003E1240" w:rsidRDefault="00800F50"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bCs/>
          <w:sz w:val="24"/>
          <w:szCs w:val="24"/>
          <w:lang w:eastAsia="ru-RU"/>
        </w:rPr>
        <w:t>С</w:t>
      </w:r>
      <w:r w:rsidR="00F05BD5" w:rsidRPr="003E1240">
        <w:rPr>
          <w:rFonts w:ascii="Times New Roman" w:eastAsia="Times New Roman" w:hAnsi="Times New Roman" w:cs="Times New Roman"/>
          <w:bCs/>
          <w:sz w:val="24"/>
          <w:szCs w:val="24"/>
          <w:lang w:eastAsia="ru-RU"/>
        </w:rPr>
        <w:t xml:space="preserve">овременные технологии реставрации интерьеров, зданий, архитектурных памятников, живописи; </w:t>
      </w:r>
    </w:p>
    <w:p w:rsidR="00F05BD5" w:rsidRPr="003E1240" w:rsidRDefault="00800F50" w:rsidP="00800F50">
      <w:pPr>
        <w:pStyle w:val="a3"/>
        <w:numPr>
          <w:ilvl w:val="0"/>
          <w:numId w:val="6"/>
        </w:numPr>
        <w:spacing w:after="0" w:line="240" w:lineRule="auto"/>
        <w:ind w:left="0" w:firstLine="0"/>
        <w:jc w:val="both"/>
        <w:rPr>
          <w:rFonts w:ascii="Times New Roman" w:eastAsia="Times New Roman" w:hAnsi="Times New Roman" w:cs="Times New Roman"/>
          <w:bCs/>
          <w:sz w:val="24"/>
          <w:szCs w:val="24"/>
          <w:lang w:eastAsia="ru-RU"/>
        </w:rPr>
      </w:pPr>
      <w:r w:rsidRPr="003E1240">
        <w:rPr>
          <w:rFonts w:ascii="Times New Roman" w:eastAsia="Times New Roman" w:hAnsi="Times New Roman" w:cs="Times New Roman"/>
          <w:bCs/>
          <w:sz w:val="24"/>
          <w:szCs w:val="24"/>
          <w:lang w:eastAsia="ru-RU"/>
        </w:rPr>
        <w:t>М</w:t>
      </w:r>
      <w:r w:rsidR="00F05BD5" w:rsidRPr="003E1240">
        <w:rPr>
          <w:rFonts w:ascii="Times New Roman" w:eastAsia="Times New Roman" w:hAnsi="Times New Roman" w:cs="Times New Roman"/>
          <w:bCs/>
          <w:sz w:val="24"/>
          <w:szCs w:val="24"/>
          <w:lang w:eastAsia="ru-RU"/>
        </w:rPr>
        <w:t>атериалы, применяемые в реставрации, основные свойства, художественные и технологические возможности.</w:t>
      </w:r>
    </w:p>
    <w:p w:rsidR="008F7013" w:rsidRPr="003E1240" w:rsidRDefault="008F7013" w:rsidP="00800F50">
      <w:pPr>
        <w:spacing w:after="0" w:line="240" w:lineRule="auto"/>
        <w:ind w:left="567" w:hanging="567"/>
        <w:jc w:val="both"/>
        <w:rPr>
          <w:rFonts w:ascii="Times New Roman" w:eastAsia="Times New Roman" w:hAnsi="Times New Roman" w:cs="Times New Roman"/>
          <w:bCs/>
          <w:sz w:val="24"/>
          <w:szCs w:val="24"/>
          <w:lang w:eastAsia="ru-RU"/>
        </w:rPr>
      </w:pPr>
    </w:p>
    <w:p w:rsidR="00B64504" w:rsidRPr="003E1240" w:rsidRDefault="00CF5DC7" w:rsidP="00B40254">
      <w:pPr>
        <w:tabs>
          <w:tab w:val="left" w:pos="0"/>
        </w:tabs>
        <w:spacing w:after="0" w:line="276" w:lineRule="auto"/>
        <w:ind w:firstLine="567"/>
        <w:jc w:val="both"/>
        <w:rPr>
          <w:rFonts w:ascii="Times New Roman" w:hAnsi="Times New Roman" w:cs="Times New Roman"/>
          <w:bCs/>
          <w:sz w:val="24"/>
          <w:szCs w:val="24"/>
        </w:rPr>
      </w:pPr>
      <w:r w:rsidRPr="003E1240">
        <w:rPr>
          <w:rFonts w:ascii="Times New Roman" w:eastAsia="Times New Roman" w:hAnsi="Times New Roman" w:cs="Times New Roman"/>
          <w:bCs/>
          <w:sz w:val="24"/>
          <w:szCs w:val="24"/>
          <w:lang w:eastAsia="ru-RU"/>
        </w:rPr>
        <w:t xml:space="preserve">Участникам конференции предоставляется возможность публикации </w:t>
      </w:r>
      <w:r w:rsidR="00B64504" w:rsidRPr="003E1240">
        <w:rPr>
          <w:rFonts w:ascii="Times New Roman" w:eastAsia="Times New Roman" w:hAnsi="Times New Roman" w:cs="Times New Roman"/>
          <w:bCs/>
          <w:sz w:val="24"/>
          <w:szCs w:val="24"/>
          <w:lang w:eastAsia="ru-RU"/>
        </w:rPr>
        <w:t>статей</w:t>
      </w:r>
      <w:r w:rsidR="0045134A" w:rsidRPr="003E1240">
        <w:rPr>
          <w:rFonts w:ascii="Times New Roman" w:eastAsia="Times New Roman" w:hAnsi="Times New Roman" w:cs="Times New Roman"/>
          <w:bCs/>
          <w:sz w:val="24"/>
          <w:szCs w:val="24"/>
          <w:lang w:eastAsia="ru-RU"/>
        </w:rPr>
        <w:t xml:space="preserve"> в сборнике</w:t>
      </w:r>
      <w:r w:rsidRPr="003E1240">
        <w:rPr>
          <w:rFonts w:ascii="Times New Roman" w:eastAsia="Times New Roman" w:hAnsi="Times New Roman" w:cs="Times New Roman"/>
          <w:bCs/>
          <w:sz w:val="24"/>
          <w:szCs w:val="24"/>
          <w:lang w:eastAsia="ru-RU"/>
        </w:rPr>
        <w:t xml:space="preserve"> </w:t>
      </w:r>
      <w:r w:rsidR="00B64504" w:rsidRPr="003E1240">
        <w:rPr>
          <w:rFonts w:ascii="Times New Roman" w:eastAsia="Times New Roman" w:hAnsi="Times New Roman" w:cs="Times New Roman"/>
          <w:bCs/>
          <w:sz w:val="24"/>
          <w:szCs w:val="24"/>
          <w:lang w:eastAsia="ru-RU"/>
        </w:rPr>
        <w:t>материалов Конференции.</w:t>
      </w:r>
      <w:r w:rsidR="00B22ED0" w:rsidRPr="003E1240">
        <w:rPr>
          <w:rFonts w:ascii="Times New Roman" w:eastAsia="Times New Roman" w:hAnsi="Times New Roman" w:cs="Times New Roman"/>
          <w:bCs/>
          <w:sz w:val="24"/>
          <w:szCs w:val="24"/>
          <w:lang w:eastAsia="ru-RU"/>
        </w:rPr>
        <w:t xml:space="preserve"> </w:t>
      </w:r>
    </w:p>
    <w:p w:rsidR="00CF5DC7" w:rsidRPr="003E1240" w:rsidRDefault="003E1240" w:rsidP="00916EC5">
      <w:pPr>
        <w:shd w:val="clear" w:color="auto" w:fill="FFFFFF"/>
        <w:spacing w:after="0" w:line="276"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Сроки и адрес</w:t>
      </w:r>
      <w:r w:rsidR="00CF5DC7" w:rsidRPr="003E1240">
        <w:rPr>
          <w:rFonts w:ascii="Times New Roman" w:eastAsia="Times New Roman" w:hAnsi="Times New Roman" w:cs="Times New Roman"/>
          <w:b/>
          <w:bCs/>
          <w:sz w:val="24"/>
          <w:szCs w:val="24"/>
          <w:lang w:eastAsia="ru-RU"/>
        </w:rPr>
        <w:t xml:space="preserve"> проведения конференции:</w:t>
      </w:r>
    </w:p>
    <w:p w:rsidR="00541F28" w:rsidRPr="003E1240" w:rsidRDefault="00CF5DC7" w:rsidP="00916EC5">
      <w:pPr>
        <w:tabs>
          <w:tab w:val="left" w:pos="993"/>
        </w:tabs>
        <w:suppressAutoHyphens/>
        <w:spacing w:after="0" w:line="276" w:lineRule="auto"/>
        <w:ind w:firstLine="567"/>
        <w:jc w:val="both"/>
        <w:rPr>
          <w:rFonts w:ascii="Times New Roman" w:eastAsia="Calibri" w:hAnsi="Times New Roman" w:cs="Times New Roman"/>
          <w:sz w:val="24"/>
          <w:szCs w:val="24"/>
          <w:lang w:eastAsia="ru-RU"/>
        </w:rPr>
      </w:pPr>
      <w:r w:rsidRPr="003E1240">
        <w:rPr>
          <w:rFonts w:ascii="Times New Roman" w:eastAsia="Times New Roman" w:hAnsi="Times New Roman" w:cs="Times New Roman"/>
          <w:sz w:val="24"/>
          <w:szCs w:val="24"/>
          <w:lang w:eastAsia="ru-RU"/>
        </w:rPr>
        <w:t xml:space="preserve">Конференция проводится </w:t>
      </w:r>
      <w:r w:rsidR="00F6217D" w:rsidRPr="003E1240">
        <w:rPr>
          <w:rFonts w:ascii="Times New Roman" w:eastAsia="Times New Roman" w:hAnsi="Times New Roman" w:cs="Times New Roman"/>
          <w:b/>
          <w:sz w:val="24"/>
          <w:szCs w:val="24"/>
          <w:lang w:eastAsia="ru-RU"/>
        </w:rPr>
        <w:t>05 – 06 апреля</w:t>
      </w:r>
      <w:r w:rsidR="008F7013" w:rsidRPr="003E1240">
        <w:rPr>
          <w:rFonts w:ascii="Times New Roman" w:eastAsia="Times New Roman" w:hAnsi="Times New Roman" w:cs="Times New Roman"/>
          <w:b/>
          <w:sz w:val="24"/>
          <w:szCs w:val="24"/>
          <w:lang w:eastAsia="ru-RU"/>
        </w:rPr>
        <w:t xml:space="preserve"> 2018</w:t>
      </w:r>
      <w:r w:rsidRPr="003E1240">
        <w:rPr>
          <w:rFonts w:ascii="Times New Roman" w:eastAsia="Times New Roman" w:hAnsi="Times New Roman" w:cs="Times New Roman"/>
          <w:b/>
          <w:sz w:val="24"/>
          <w:szCs w:val="24"/>
          <w:lang w:eastAsia="ru-RU"/>
        </w:rPr>
        <w:t xml:space="preserve"> года</w:t>
      </w:r>
      <w:r w:rsidRPr="003E1240">
        <w:rPr>
          <w:rFonts w:ascii="Times New Roman" w:eastAsia="Times New Roman" w:hAnsi="Times New Roman" w:cs="Times New Roman"/>
          <w:sz w:val="24"/>
          <w:szCs w:val="24"/>
          <w:lang w:eastAsia="ru-RU"/>
        </w:rPr>
        <w:t xml:space="preserve"> в </w:t>
      </w:r>
      <w:r w:rsidR="003E1240" w:rsidRPr="003E1240">
        <w:rPr>
          <w:rFonts w:ascii="Times New Roman" w:eastAsia="Calibri" w:hAnsi="Times New Roman" w:cs="Times New Roman"/>
          <w:sz w:val="24"/>
          <w:szCs w:val="24"/>
          <w:lang w:eastAsia="ru-RU"/>
        </w:rPr>
        <w:t>СПб ГБПОУ «Реставрационно-художественный колледж»</w:t>
      </w:r>
      <w:r w:rsidRPr="003E1240">
        <w:rPr>
          <w:rFonts w:ascii="Times New Roman" w:eastAsia="Calibri" w:hAnsi="Times New Roman" w:cs="Times New Roman"/>
          <w:sz w:val="24"/>
          <w:szCs w:val="24"/>
          <w:lang w:eastAsia="ru-RU"/>
        </w:rPr>
        <w:t xml:space="preserve">: </w:t>
      </w:r>
      <w:r w:rsidR="00541F28" w:rsidRPr="003E1240">
        <w:rPr>
          <w:rFonts w:ascii="Times New Roman" w:eastAsia="Calibri" w:hAnsi="Times New Roman" w:cs="Times New Roman"/>
          <w:sz w:val="24"/>
          <w:szCs w:val="24"/>
          <w:lang w:eastAsia="ru-RU"/>
        </w:rPr>
        <w:t>Санкт –</w:t>
      </w:r>
      <w:r w:rsidR="00B64504" w:rsidRPr="003E1240">
        <w:rPr>
          <w:rFonts w:ascii="Times New Roman" w:eastAsia="Calibri" w:hAnsi="Times New Roman" w:cs="Times New Roman"/>
          <w:sz w:val="24"/>
          <w:szCs w:val="24"/>
          <w:lang w:eastAsia="ru-RU"/>
        </w:rPr>
        <w:t xml:space="preserve"> </w:t>
      </w:r>
      <w:r w:rsidR="00541F28" w:rsidRPr="003E1240">
        <w:rPr>
          <w:rFonts w:ascii="Times New Roman" w:eastAsia="Calibri" w:hAnsi="Times New Roman" w:cs="Times New Roman"/>
          <w:sz w:val="24"/>
          <w:szCs w:val="24"/>
          <w:lang w:eastAsia="ru-RU"/>
        </w:rPr>
        <w:t xml:space="preserve">Петербург, ул. </w:t>
      </w:r>
      <w:proofErr w:type="gramStart"/>
      <w:r w:rsidR="00541F28" w:rsidRPr="003E1240">
        <w:rPr>
          <w:rFonts w:ascii="Times New Roman" w:eastAsia="Calibri" w:hAnsi="Times New Roman" w:cs="Times New Roman"/>
          <w:sz w:val="24"/>
          <w:szCs w:val="24"/>
          <w:lang w:eastAsia="ru-RU"/>
        </w:rPr>
        <w:t>Софийская</w:t>
      </w:r>
      <w:proofErr w:type="gramEnd"/>
      <w:r w:rsidR="00541F28" w:rsidRPr="003E1240">
        <w:rPr>
          <w:rFonts w:ascii="Times New Roman" w:eastAsia="Calibri" w:hAnsi="Times New Roman" w:cs="Times New Roman"/>
          <w:sz w:val="24"/>
          <w:szCs w:val="24"/>
          <w:lang w:eastAsia="ru-RU"/>
        </w:rPr>
        <w:t>, д.</w:t>
      </w:r>
      <w:r w:rsidR="00916EC5" w:rsidRPr="003E1240">
        <w:rPr>
          <w:rFonts w:ascii="Times New Roman" w:eastAsia="Calibri" w:hAnsi="Times New Roman" w:cs="Times New Roman"/>
          <w:sz w:val="24"/>
          <w:szCs w:val="24"/>
          <w:lang w:eastAsia="ru-RU"/>
        </w:rPr>
        <w:t xml:space="preserve"> </w:t>
      </w:r>
      <w:r w:rsidR="003E1240">
        <w:rPr>
          <w:rFonts w:ascii="Times New Roman" w:eastAsia="Calibri" w:hAnsi="Times New Roman" w:cs="Times New Roman"/>
          <w:sz w:val="24"/>
          <w:szCs w:val="24"/>
          <w:lang w:eastAsia="ru-RU"/>
        </w:rPr>
        <w:t>21. корп.1.</w:t>
      </w:r>
    </w:p>
    <w:p w:rsidR="00D51B8C" w:rsidRPr="003E1240" w:rsidRDefault="00946B49" w:rsidP="00FB4D3C">
      <w:pPr>
        <w:spacing w:after="0" w:line="240" w:lineRule="auto"/>
        <w:ind w:firstLine="567"/>
        <w:jc w:val="both"/>
        <w:rPr>
          <w:rFonts w:ascii="Times New Roman" w:eastAsia="Times New Roman" w:hAnsi="Times New Roman" w:cs="Times New Roman"/>
          <w:b/>
          <w:sz w:val="24"/>
          <w:szCs w:val="24"/>
          <w:lang w:eastAsia="ru-RU"/>
        </w:rPr>
      </w:pPr>
      <w:r w:rsidRPr="003E1240">
        <w:rPr>
          <w:rFonts w:ascii="Times New Roman" w:eastAsia="Times New Roman" w:hAnsi="Times New Roman" w:cs="Times New Roman"/>
          <w:b/>
          <w:sz w:val="24"/>
          <w:szCs w:val="24"/>
          <w:lang w:eastAsia="ru-RU"/>
        </w:rPr>
        <w:t xml:space="preserve">Примерная программа </w:t>
      </w:r>
      <w:r w:rsidR="00D51B8C" w:rsidRPr="003E1240">
        <w:rPr>
          <w:rFonts w:ascii="Times New Roman" w:eastAsia="Times New Roman" w:hAnsi="Times New Roman" w:cs="Times New Roman"/>
          <w:b/>
          <w:sz w:val="24"/>
          <w:szCs w:val="24"/>
          <w:lang w:eastAsia="ru-RU"/>
        </w:rPr>
        <w:t>конференции:</w:t>
      </w:r>
    </w:p>
    <w:p w:rsidR="00D51B8C" w:rsidRPr="003E1240" w:rsidRDefault="00D51B8C" w:rsidP="00FB4D3C">
      <w:pPr>
        <w:spacing w:after="0" w:line="240" w:lineRule="auto"/>
        <w:ind w:firstLine="567"/>
        <w:jc w:val="both"/>
        <w:rPr>
          <w:rFonts w:ascii="Times New Roman" w:eastAsia="Times New Roman" w:hAnsi="Times New Roman" w:cs="Times New Roman"/>
          <w:sz w:val="24"/>
          <w:szCs w:val="24"/>
          <w:lang w:eastAsia="ru-RU"/>
        </w:rPr>
      </w:pPr>
      <w:r w:rsidRPr="003E1240">
        <w:rPr>
          <w:rFonts w:ascii="Times New Roman" w:eastAsia="Times New Roman" w:hAnsi="Times New Roman" w:cs="Times New Roman"/>
          <w:b/>
          <w:sz w:val="24"/>
          <w:szCs w:val="24"/>
          <w:lang w:eastAsia="ru-RU"/>
        </w:rPr>
        <w:t xml:space="preserve">05 апреля: </w:t>
      </w:r>
      <w:r w:rsidRPr="003E1240">
        <w:rPr>
          <w:rFonts w:ascii="Times New Roman" w:eastAsia="Times New Roman" w:hAnsi="Times New Roman" w:cs="Times New Roman"/>
          <w:sz w:val="24"/>
          <w:szCs w:val="24"/>
          <w:lang w:eastAsia="ru-RU"/>
        </w:rPr>
        <w:t xml:space="preserve">открытие, </w:t>
      </w:r>
      <w:r w:rsidR="003D0165" w:rsidRPr="003E1240">
        <w:rPr>
          <w:rFonts w:ascii="Times New Roman" w:eastAsia="Times New Roman" w:hAnsi="Times New Roman" w:cs="Times New Roman"/>
          <w:sz w:val="24"/>
          <w:szCs w:val="24"/>
          <w:lang w:eastAsia="ru-RU"/>
        </w:rPr>
        <w:t xml:space="preserve">пленарное заседание, </w:t>
      </w:r>
      <w:r w:rsidRPr="003E1240">
        <w:rPr>
          <w:rFonts w:ascii="Times New Roman" w:eastAsia="Times New Roman" w:hAnsi="Times New Roman" w:cs="Times New Roman"/>
          <w:sz w:val="24"/>
          <w:szCs w:val="24"/>
          <w:lang w:eastAsia="ru-RU"/>
        </w:rPr>
        <w:t>работа секций - с 10-30 до 16-30</w:t>
      </w:r>
    </w:p>
    <w:p w:rsidR="00D51B8C" w:rsidRPr="003E1240" w:rsidRDefault="00D51B8C" w:rsidP="00FB4D3C">
      <w:pPr>
        <w:spacing w:after="0" w:line="240" w:lineRule="auto"/>
        <w:ind w:firstLine="567"/>
        <w:jc w:val="both"/>
        <w:rPr>
          <w:rFonts w:ascii="Times New Roman" w:eastAsia="Times New Roman" w:hAnsi="Times New Roman" w:cs="Times New Roman"/>
          <w:sz w:val="24"/>
          <w:szCs w:val="24"/>
          <w:lang w:eastAsia="ru-RU"/>
        </w:rPr>
      </w:pPr>
      <w:r w:rsidRPr="003E1240">
        <w:rPr>
          <w:rFonts w:ascii="Times New Roman" w:eastAsia="Times New Roman" w:hAnsi="Times New Roman" w:cs="Times New Roman"/>
          <w:b/>
          <w:sz w:val="24"/>
          <w:szCs w:val="24"/>
          <w:lang w:eastAsia="ru-RU"/>
        </w:rPr>
        <w:t xml:space="preserve">06 апреля: </w:t>
      </w:r>
      <w:r w:rsidRPr="003E1240">
        <w:rPr>
          <w:rFonts w:ascii="Times New Roman" w:eastAsia="Times New Roman" w:hAnsi="Times New Roman" w:cs="Times New Roman"/>
          <w:sz w:val="24"/>
          <w:szCs w:val="24"/>
          <w:lang w:eastAsia="ru-RU"/>
        </w:rPr>
        <w:t>круглый стол</w:t>
      </w:r>
      <w:r w:rsidR="003D0165" w:rsidRPr="003E1240">
        <w:rPr>
          <w:rFonts w:ascii="Times New Roman" w:eastAsia="Times New Roman" w:hAnsi="Times New Roman" w:cs="Times New Roman"/>
          <w:sz w:val="24"/>
          <w:szCs w:val="24"/>
          <w:lang w:eastAsia="ru-RU"/>
        </w:rPr>
        <w:t xml:space="preserve"> </w:t>
      </w:r>
      <w:r w:rsidR="003D0165" w:rsidRPr="003E1240">
        <w:rPr>
          <w:rFonts w:ascii="Times New Roman" w:hAnsi="Times New Roman" w:cs="Times New Roman"/>
          <w:sz w:val="24"/>
          <w:szCs w:val="24"/>
        </w:rPr>
        <w:t xml:space="preserve">«Взаимодействие образовательных учреждений и профильных предприятий по подготовке профессиональных кадров </w:t>
      </w:r>
      <w:r w:rsidR="003D0165" w:rsidRPr="003E1240">
        <w:rPr>
          <w:rFonts w:ascii="Times New Roman" w:eastAsia="Times New Roman" w:hAnsi="Times New Roman" w:cs="Times New Roman"/>
          <w:sz w:val="24"/>
          <w:szCs w:val="24"/>
          <w:lang w:eastAsia="ru-RU"/>
        </w:rPr>
        <w:t>в сфере сохранения и реставрации объектов культурного наследия»</w:t>
      </w:r>
      <w:r w:rsidRPr="003E1240">
        <w:rPr>
          <w:rFonts w:ascii="Times New Roman" w:eastAsia="Times New Roman" w:hAnsi="Times New Roman" w:cs="Times New Roman"/>
          <w:sz w:val="24"/>
          <w:szCs w:val="24"/>
          <w:lang w:eastAsia="ru-RU"/>
        </w:rPr>
        <w:t>, мастер-классы</w:t>
      </w:r>
      <w:r w:rsidR="003D0165" w:rsidRPr="003E1240">
        <w:rPr>
          <w:rFonts w:ascii="Times New Roman" w:eastAsia="Times New Roman" w:hAnsi="Times New Roman" w:cs="Times New Roman"/>
          <w:sz w:val="24"/>
          <w:szCs w:val="24"/>
          <w:lang w:eastAsia="ru-RU"/>
        </w:rPr>
        <w:t xml:space="preserve">  «Реставрация произведений из дерева»</w:t>
      </w:r>
      <w:r w:rsidRPr="003E1240">
        <w:rPr>
          <w:rFonts w:ascii="Times New Roman" w:eastAsia="Times New Roman" w:hAnsi="Times New Roman" w:cs="Times New Roman"/>
          <w:sz w:val="24"/>
          <w:szCs w:val="24"/>
          <w:lang w:eastAsia="ru-RU"/>
        </w:rPr>
        <w:t>,</w:t>
      </w:r>
      <w:r w:rsidR="003D0165" w:rsidRPr="003E1240">
        <w:rPr>
          <w:rFonts w:ascii="Times New Roman" w:eastAsia="Times New Roman" w:hAnsi="Times New Roman" w:cs="Times New Roman"/>
          <w:sz w:val="24"/>
          <w:szCs w:val="24"/>
          <w:lang w:eastAsia="ru-RU"/>
        </w:rPr>
        <w:t xml:space="preserve"> </w:t>
      </w:r>
      <w:r w:rsidRPr="003E1240">
        <w:rPr>
          <w:rFonts w:ascii="Times New Roman" w:eastAsia="Times New Roman" w:hAnsi="Times New Roman" w:cs="Times New Roman"/>
          <w:sz w:val="24"/>
          <w:szCs w:val="24"/>
          <w:lang w:eastAsia="ru-RU"/>
        </w:rPr>
        <w:t xml:space="preserve"> </w:t>
      </w:r>
      <w:r w:rsidR="003D0165" w:rsidRPr="003E1240">
        <w:rPr>
          <w:rFonts w:ascii="Times New Roman" w:eastAsia="Times New Roman" w:hAnsi="Times New Roman" w:cs="Times New Roman"/>
          <w:sz w:val="24"/>
          <w:szCs w:val="24"/>
          <w:lang w:eastAsia="ru-RU"/>
        </w:rPr>
        <w:t xml:space="preserve">«Реставрация </w:t>
      </w:r>
      <w:r w:rsidR="00851AC2" w:rsidRPr="003E1240">
        <w:rPr>
          <w:rFonts w:ascii="Times New Roman" w:eastAsia="Times New Roman" w:hAnsi="Times New Roman" w:cs="Times New Roman"/>
          <w:sz w:val="24"/>
          <w:szCs w:val="24"/>
          <w:lang w:eastAsia="ru-RU"/>
        </w:rPr>
        <w:t>лепного декора</w:t>
      </w:r>
      <w:r w:rsidR="003D0165" w:rsidRPr="003E1240">
        <w:rPr>
          <w:rFonts w:ascii="Times New Roman" w:eastAsia="Times New Roman" w:hAnsi="Times New Roman" w:cs="Times New Roman"/>
          <w:sz w:val="24"/>
          <w:szCs w:val="24"/>
          <w:lang w:eastAsia="ru-RU"/>
        </w:rPr>
        <w:t xml:space="preserve">», </w:t>
      </w:r>
      <w:r w:rsidR="003F075A" w:rsidRPr="003E1240">
        <w:rPr>
          <w:rFonts w:ascii="Times New Roman" w:eastAsia="Times New Roman" w:hAnsi="Times New Roman" w:cs="Times New Roman"/>
          <w:sz w:val="24"/>
          <w:szCs w:val="24"/>
          <w:lang w:eastAsia="ru-RU"/>
        </w:rPr>
        <w:t xml:space="preserve">«Реставрация металлических </w:t>
      </w:r>
      <w:proofErr w:type="spellStart"/>
      <w:r w:rsidR="003F075A" w:rsidRPr="003E1240">
        <w:rPr>
          <w:rFonts w:ascii="Times New Roman" w:eastAsia="Times New Roman" w:hAnsi="Times New Roman" w:cs="Times New Roman"/>
          <w:sz w:val="24"/>
          <w:szCs w:val="24"/>
          <w:lang w:eastAsia="ru-RU"/>
        </w:rPr>
        <w:t>фальцевых</w:t>
      </w:r>
      <w:proofErr w:type="spellEnd"/>
      <w:r w:rsidR="003F075A" w:rsidRPr="003E1240">
        <w:rPr>
          <w:rFonts w:ascii="Times New Roman" w:eastAsia="Times New Roman" w:hAnsi="Times New Roman" w:cs="Times New Roman"/>
          <w:sz w:val="24"/>
          <w:szCs w:val="24"/>
          <w:lang w:eastAsia="ru-RU"/>
        </w:rPr>
        <w:t xml:space="preserve"> кровель</w:t>
      </w:r>
      <w:r w:rsidR="00851AC2" w:rsidRPr="003E1240">
        <w:rPr>
          <w:rFonts w:ascii="Times New Roman" w:eastAsia="Times New Roman" w:hAnsi="Times New Roman" w:cs="Times New Roman"/>
          <w:sz w:val="24"/>
          <w:szCs w:val="24"/>
          <w:lang w:eastAsia="ru-RU"/>
        </w:rPr>
        <w:t xml:space="preserve"> и защиты деталей фасадов», </w:t>
      </w:r>
      <w:r w:rsidRPr="003E1240">
        <w:rPr>
          <w:rFonts w:ascii="Times New Roman" w:eastAsia="Times New Roman" w:hAnsi="Times New Roman" w:cs="Times New Roman"/>
          <w:sz w:val="24"/>
          <w:szCs w:val="24"/>
          <w:lang w:eastAsia="ru-RU"/>
        </w:rPr>
        <w:t xml:space="preserve">подведение итогов </w:t>
      </w:r>
      <w:r w:rsidR="003D0165" w:rsidRPr="003E1240">
        <w:rPr>
          <w:rFonts w:ascii="Times New Roman" w:eastAsia="Times New Roman" w:hAnsi="Times New Roman" w:cs="Times New Roman"/>
          <w:sz w:val="24"/>
          <w:szCs w:val="24"/>
          <w:lang w:eastAsia="ru-RU"/>
        </w:rPr>
        <w:t>работы конференции</w:t>
      </w:r>
      <w:r w:rsidRPr="003E1240">
        <w:rPr>
          <w:rFonts w:ascii="Times New Roman" w:eastAsia="Times New Roman" w:hAnsi="Times New Roman" w:cs="Times New Roman"/>
          <w:sz w:val="24"/>
          <w:szCs w:val="24"/>
          <w:lang w:eastAsia="ru-RU"/>
        </w:rPr>
        <w:t xml:space="preserve"> - с 10-00 до 16-30</w:t>
      </w:r>
    </w:p>
    <w:p w:rsidR="00D51B8C" w:rsidRPr="003E1240" w:rsidRDefault="00D51B8C" w:rsidP="00E0626B">
      <w:pPr>
        <w:spacing w:after="0" w:line="240" w:lineRule="auto"/>
        <w:ind w:firstLine="567"/>
        <w:jc w:val="both"/>
        <w:rPr>
          <w:rFonts w:ascii="Times New Roman" w:eastAsia="Times New Roman" w:hAnsi="Times New Roman" w:cs="Times New Roman"/>
          <w:sz w:val="24"/>
          <w:szCs w:val="24"/>
          <w:lang w:eastAsia="ru-RU"/>
        </w:rPr>
      </w:pPr>
      <w:r w:rsidRPr="003E1240">
        <w:rPr>
          <w:rFonts w:ascii="Times New Roman" w:eastAsia="Times New Roman" w:hAnsi="Times New Roman" w:cs="Times New Roman"/>
          <w:b/>
          <w:sz w:val="24"/>
          <w:szCs w:val="24"/>
          <w:lang w:eastAsia="ru-RU"/>
        </w:rPr>
        <w:t xml:space="preserve">Регистрация  </w:t>
      </w:r>
      <w:r w:rsidRPr="003E1240">
        <w:rPr>
          <w:rFonts w:ascii="Times New Roman" w:eastAsia="Times New Roman" w:hAnsi="Times New Roman" w:cs="Times New Roman"/>
          <w:sz w:val="24"/>
          <w:szCs w:val="24"/>
          <w:lang w:eastAsia="ru-RU"/>
        </w:rPr>
        <w:t>уч</w:t>
      </w:r>
      <w:r w:rsidR="003D0165" w:rsidRPr="003E1240">
        <w:rPr>
          <w:rFonts w:ascii="Times New Roman" w:eastAsia="Times New Roman" w:hAnsi="Times New Roman" w:cs="Times New Roman"/>
          <w:sz w:val="24"/>
          <w:szCs w:val="24"/>
          <w:lang w:eastAsia="ru-RU"/>
        </w:rPr>
        <w:t>астников конференции    05 апреля</w:t>
      </w:r>
      <w:r w:rsidRPr="003E1240">
        <w:rPr>
          <w:rFonts w:ascii="Times New Roman" w:eastAsia="Times New Roman" w:hAnsi="Times New Roman" w:cs="Times New Roman"/>
          <w:sz w:val="24"/>
          <w:szCs w:val="24"/>
          <w:lang w:eastAsia="ru-RU"/>
        </w:rPr>
        <w:t xml:space="preserve"> </w:t>
      </w:r>
      <w:r w:rsidR="000A7759">
        <w:rPr>
          <w:rFonts w:ascii="Times New Roman" w:eastAsia="Times New Roman" w:hAnsi="Times New Roman" w:cs="Times New Roman"/>
          <w:sz w:val="24"/>
          <w:szCs w:val="24"/>
          <w:lang w:eastAsia="ru-RU"/>
        </w:rPr>
        <w:t xml:space="preserve">2018г. </w:t>
      </w:r>
      <w:r w:rsidRPr="003E1240">
        <w:rPr>
          <w:rFonts w:ascii="Times New Roman" w:eastAsia="Times New Roman" w:hAnsi="Times New Roman" w:cs="Times New Roman"/>
          <w:sz w:val="24"/>
          <w:szCs w:val="24"/>
          <w:lang w:eastAsia="ru-RU"/>
        </w:rPr>
        <w:t>- с 9.30 до 10.30</w:t>
      </w:r>
    </w:p>
    <w:p w:rsidR="00D51B8C" w:rsidRPr="003E1240" w:rsidRDefault="00946B49" w:rsidP="00916EC5">
      <w:pPr>
        <w:tabs>
          <w:tab w:val="left" w:pos="993"/>
        </w:tabs>
        <w:suppressAutoHyphens/>
        <w:spacing w:after="0" w:line="276" w:lineRule="auto"/>
        <w:ind w:firstLine="567"/>
        <w:jc w:val="both"/>
        <w:rPr>
          <w:rFonts w:ascii="Times New Roman" w:eastAsia="Times New Roman" w:hAnsi="Times New Roman" w:cs="Times New Roman"/>
          <w:b/>
          <w:sz w:val="24"/>
          <w:szCs w:val="24"/>
          <w:lang w:eastAsia="ru-RU"/>
        </w:rPr>
      </w:pPr>
      <w:r w:rsidRPr="003E1240">
        <w:rPr>
          <w:rFonts w:ascii="Times New Roman" w:eastAsia="Times New Roman" w:hAnsi="Times New Roman" w:cs="Times New Roman"/>
          <w:b/>
          <w:sz w:val="24"/>
          <w:szCs w:val="24"/>
          <w:lang w:eastAsia="ru-RU"/>
        </w:rPr>
        <w:t>Тематика секционных заседаний:</w:t>
      </w:r>
    </w:p>
    <w:p w:rsidR="00946B49" w:rsidRPr="003E1240" w:rsidRDefault="00FB4D3C" w:rsidP="00B523B6">
      <w:pPr>
        <w:pStyle w:val="a3"/>
        <w:tabs>
          <w:tab w:val="left" w:pos="993"/>
        </w:tabs>
        <w:suppressAutoHyphens/>
        <w:spacing w:after="0" w:line="276" w:lineRule="auto"/>
        <w:ind w:left="0" w:firstLine="567"/>
        <w:jc w:val="both"/>
        <w:rPr>
          <w:rFonts w:ascii="Times New Roman" w:eastAsia="Calibri" w:hAnsi="Times New Roman" w:cs="Times New Roman"/>
          <w:sz w:val="24"/>
          <w:szCs w:val="24"/>
          <w:lang w:eastAsia="ru-RU"/>
        </w:rPr>
      </w:pPr>
      <w:r w:rsidRPr="003E1240">
        <w:rPr>
          <w:rFonts w:ascii="Times New Roman" w:eastAsia="Times New Roman" w:hAnsi="Times New Roman" w:cs="Times New Roman"/>
          <w:sz w:val="24"/>
          <w:szCs w:val="24"/>
          <w:lang w:eastAsia="ru-RU"/>
        </w:rPr>
        <w:t xml:space="preserve">1. </w:t>
      </w:r>
      <w:r w:rsidR="009B676F" w:rsidRPr="003E1240">
        <w:rPr>
          <w:rFonts w:ascii="Times New Roman" w:eastAsia="Times New Roman" w:hAnsi="Times New Roman" w:cs="Times New Roman"/>
          <w:sz w:val="24"/>
          <w:szCs w:val="24"/>
          <w:lang w:eastAsia="ru-RU"/>
        </w:rPr>
        <w:t>Традиции и новации в системе профессиональной подготовки реставраторов</w:t>
      </w:r>
    </w:p>
    <w:p w:rsidR="002C28FD" w:rsidRPr="003E1240" w:rsidRDefault="00FB4D3C" w:rsidP="00B523B6">
      <w:pPr>
        <w:tabs>
          <w:tab w:val="left" w:pos="993"/>
        </w:tabs>
        <w:suppressAutoHyphens/>
        <w:spacing w:after="0" w:line="276" w:lineRule="auto"/>
        <w:ind w:firstLine="567"/>
        <w:jc w:val="both"/>
        <w:rPr>
          <w:rFonts w:ascii="Times New Roman" w:eastAsia="Calibri" w:hAnsi="Times New Roman" w:cs="Times New Roman"/>
          <w:sz w:val="24"/>
          <w:szCs w:val="24"/>
          <w:lang w:eastAsia="ru-RU"/>
        </w:rPr>
      </w:pPr>
      <w:r w:rsidRPr="003E1240">
        <w:rPr>
          <w:rFonts w:ascii="Times New Roman" w:eastAsia="Times New Roman" w:hAnsi="Times New Roman" w:cs="Times New Roman"/>
          <w:sz w:val="24"/>
          <w:szCs w:val="24"/>
          <w:lang w:eastAsia="ru-RU"/>
        </w:rPr>
        <w:t xml:space="preserve">2. </w:t>
      </w:r>
      <w:r w:rsidR="00E0626B" w:rsidRPr="003E1240">
        <w:rPr>
          <w:rFonts w:ascii="Times New Roman" w:eastAsia="Times New Roman" w:hAnsi="Times New Roman" w:cs="Times New Roman"/>
          <w:sz w:val="24"/>
          <w:szCs w:val="24"/>
          <w:lang w:eastAsia="ru-RU"/>
        </w:rPr>
        <w:t xml:space="preserve">Теория и практика </w:t>
      </w:r>
      <w:r w:rsidR="002A53E5" w:rsidRPr="003E1240">
        <w:rPr>
          <w:rFonts w:ascii="Times New Roman" w:eastAsia="Times New Roman" w:hAnsi="Times New Roman" w:cs="Times New Roman"/>
          <w:sz w:val="24"/>
          <w:szCs w:val="24"/>
          <w:lang w:eastAsia="ru-RU"/>
        </w:rPr>
        <w:t>реставрационной деятельности</w:t>
      </w:r>
    </w:p>
    <w:p w:rsidR="00E0626B" w:rsidRPr="003E1240" w:rsidRDefault="00FB4D3C" w:rsidP="00B523B6">
      <w:pPr>
        <w:spacing w:after="0" w:line="240" w:lineRule="auto"/>
        <w:ind w:firstLine="567"/>
        <w:jc w:val="both"/>
        <w:rPr>
          <w:rFonts w:ascii="Times New Roman" w:hAnsi="Times New Roman" w:cs="Times New Roman"/>
          <w:sz w:val="24"/>
          <w:szCs w:val="24"/>
        </w:rPr>
      </w:pPr>
      <w:r w:rsidRPr="003E1240">
        <w:rPr>
          <w:rFonts w:ascii="Times New Roman" w:eastAsia="Times New Roman" w:hAnsi="Times New Roman" w:cs="Times New Roman"/>
          <w:color w:val="000000"/>
          <w:sz w:val="24"/>
          <w:szCs w:val="24"/>
          <w:bdr w:val="none" w:sz="0" w:space="0" w:color="auto" w:frame="1"/>
          <w:lang w:eastAsia="ru-RU"/>
        </w:rPr>
        <w:t xml:space="preserve">3. </w:t>
      </w:r>
      <w:bookmarkStart w:id="0" w:name="_GoBack"/>
      <w:bookmarkEnd w:id="0"/>
      <w:r w:rsidR="00E0626B" w:rsidRPr="003E1240">
        <w:rPr>
          <w:rFonts w:ascii="Times New Roman" w:eastAsia="Times New Roman" w:hAnsi="Times New Roman" w:cs="Times New Roman"/>
          <w:color w:val="000000"/>
          <w:sz w:val="24"/>
          <w:szCs w:val="24"/>
          <w:bdr w:val="none" w:sz="0" w:space="0" w:color="auto" w:frame="1"/>
          <w:lang w:eastAsia="ru-RU"/>
        </w:rPr>
        <w:t>Искусствоведческие и историко-культурные аспекты</w:t>
      </w:r>
      <w:r w:rsidR="00E0626B" w:rsidRPr="003E1240">
        <w:rPr>
          <w:rFonts w:ascii="Times New Roman" w:hAnsi="Times New Roman" w:cs="Times New Roman"/>
          <w:sz w:val="24"/>
          <w:szCs w:val="24"/>
        </w:rPr>
        <w:t xml:space="preserve"> </w:t>
      </w:r>
      <w:r w:rsidR="002A53E5" w:rsidRPr="003E1240">
        <w:rPr>
          <w:rFonts w:ascii="Times New Roman" w:hAnsi="Times New Roman" w:cs="Times New Roman"/>
          <w:sz w:val="24"/>
          <w:szCs w:val="24"/>
        </w:rPr>
        <w:t>сохранения объектов культурного наследия</w:t>
      </w:r>
    </w:p>
    <w:p w:rsidR="00F6217D" w:rsidRPr="003E1240" w:rsidRDefault="00800F50" w:rsidP="00916EC5">
      <w:pPr>
        <w:suppressAutoHyphens/>
        <w:spacing w:after="0" w:line="276" w:lineRule="auto"/>
        <w:ind w:firstLine="567"/>
        <w:jc w:val="both"/>
        <w:rPr>
          <w:rFonts w:ascii="Times New Roman" w:eastAsia="Calibri" w:hAnsi="Times New Roman" w:cs="Times New Roman"/>
          <w:sz w:val="24"/>
          <w:szCs w:val="24"/>
          <w:lang w:eastAsia="ru-RU"/>
        </w:rPr>
      </w:pPr>
      <w:r w:rsidRPr="003E1240">
        <w:rPr>
          <w:rFonts w:ascii="Times New Roman" w:eastAsia="Calibri" w:hAnsi="Times New Roman" w:cs="Times New Roman"/>
          <w:b/>
          <w:sz w:val="24"/>
          <w:szCs w:val="24"/>
          <w:lang w:eastAsia="ru-RU"/>
        </w:rPr>
        <w:t>Для участия в Конференции необходимо</w:t>
      </w:r>
      <w:r w:rsidRPr="003E1240">
        <w:rPr>
          <w:rFonts w:ascii="Times New Roman" w:eastAsia="Calibri" w:hAnsi="Times New Roman" w:cs="Times New Roman"/>
          <w:sz w:val="24"/>
          <w:szCs w:val="24"/>
          <w:lang w:eastAsia="ru-RU"/>
        </w:rPr>
        <w:t xml:space="preserve"> зарегистрироваться, выслав заявку</w:t>
      </w:r>
      <w:r w:rsidR="00B22ED0" w:rsidRPr="003E1240">
        <w:rPr>
          <w:rFonts w:ascii="Times New Roman" w:eastAsia="Calibri" w:hAnsi="Times New Roman" w:cs="Times New Roman"/>
          <w:sz w:val="24"/>
          <w:szCs w:val="24"/>
          <w:lang w:eastAsia="ru-RU"/>
        </w:rPr>
        <w:t>, тезисы доклада и те</w:t>
      </w:r>
      <w:proofErr w:type="gramStart"/>
      <w:r w:rsidR="00B22ED0" w:rsidRPr="003E1240">
        <w:rPr>
          <w:rFonts w:ascii="Times New Roman" w:eastAsia="Calibri" w:hAnsi="Times New Roman" w:cs="Times New Roman"/>
          <w:sz w:val="24"/>
          <w:szCs w:val="24"/>
          <w:lang w:eastAsia="ru-RU"/>
        </w:rPr>
        <w:t>кст ст</w:t>
      </w:r>
      <w:proofErr w:type="gramEnd"/>
      <w:r w:rsidR="00B22ED0" w:rsidRPr="003E1240">
        <w:rPr>
          <w:rFonts w:ascii="Times New Roman" w:eastAsia="Calibri" w:hAnsi="Times New Roman" w:cs="Times New Roman"/>
          <w:sz w:val="24"/>
          <w:szCs w:val="24"/>
          <w:lang w:eastAsia="ru-RU"/>
        </w:rPr>
        <w:t>атьи, оформленные в соответствии с требованиями (</w:t>
      </w:r>
      <w:r w:rsidR="00B22ED0" w:rsidRPr="003E1240">
        <w:rPr>
          <w:rFonts w:ascii="Times New Roman" w:eastAsia="Times New Roman" w:hAnsi="Times New Roman" w:cs="Times New Roman"/>
          <w:sz w:val="24"/>
          <w:szCs w:val="24"/>
          <w:lang w:eastAsia="ru-RU"/>
        </w:rPr>
        <w:t xml:space="preserve">Приложения </w:t>
      </w:r>
      <w:r w:rsidR="008A5DC8" w:rsidRPr="003E1240">
        <w:rPr>
          <w:rFonts w:ascii="Times New Roman" w:eastAsia="Times New Roman" w:hAnsi="Times New Roman" w:cs="Times New Roman"/>
          <w:sz w:val="24"/>
          <w:szCs w:val="24"/>
          <w:lang w:eastAsia="ru-RU"/>
        </w:rPr>
        <w:t xml:space="preserve"> 1</w:t>
      </w:r>
      <w:r w:rsidR="00B22ED0" w:rsidRPr="003E1240">
        <w:rPr>
          <w:rFonts w:ascii="Times New Roman" w:eastAsia="Times New Roman" w:hAnsi="Times New Roman" w:cs="Times New Roman"/>
          <w:sz w:val="24"/>
          <w:szCs w:val="24"/>
          <w:lang w:eastAsia="ru-RU"/>
        </w:rPr>
        <w:t xml:space="preserve">, 2) </w:t>
      </w:r>
      <w:r w:rsidR="008A5DC8" w:rsidRPr="003E1240">
        <w:rPr>
          <w:rFonts w:ascii="Times New Roman" w:eastAsia="Times New Roman" w:hAnsi="Times New Roman" w:cs="Times New Roman"/>
          <w:sz w:val="24"/>
          <w:szCs w:val="24"/>
          <w:lang w:eastAsia="ru-RU"/>
        </w:rPr>
        <w:t xml:space="preserve"> </w:t>
      </w:r>
      <w:r w:rsidRPr="003E1240">
        <w:rPr>
          <w:rFonts w:ascii="Times New Roman" w:eastAsia="Calibri" w:hAnsi="Times New Roman" w:cs="Times New Roman"/>
          <w:sz w:val="24"/>
          <w:szCs w:val="24"/>
          <w:lang w:eastAsia="ru-RU"/>
        </w:rPr>
        <w:t xml:space="preserve">на  </w:t>
      </w:r>
      <w:r w:rsidRPr="003E1240">
        <w:rPr>
          <w:rFonts w:ascii="Times New Roman" w:eastAsia="Calibri" w:hAnsi="Times New Roman" w:cs="Times New Roman"/>
          <w:sz w:val="24"/>
          <w:szCs w:val="24"/>
          <w:lang w:val="en-US" w:eastAsia="ru-RU"/>
        </w:rPr>
        <w:t>E</w:t>
      </w:r>
      <w:r w:rsidRPr="003E1240">
        <w:rPr>
          <w:rFonts w:ascii="Times New Roman" w:eastAsia="Calibri" w:hAnsi="Times New Roman" w:cs="Times New Roman"/>
          <w:sz w:val="24"/>
          <w:szCs w:val="24"/>
          <w:lang w:eastAsia="ru-RU"/>
        </w:rPr>
        <w:t>-</w:t>
      </w:r>
      <w:r w:rsidRPr="003E1240">
        <w:rPr>
          <w:rFonts w:ascii="Times New Roman" w:eastAsia="Calibri" w:hAnsi="Times New Roman" w:cs="Times New Roman"/>
          <w:sz w:val="24"/>
          <w:szCs w:val="24"/>
          <w:lang w:val="en-US" w:eastAsia="ru-RU"/>
        </w:rPr>
        <w:t>mail</w:t>
      </w:r>
      <w:r w:rsidRPr="003E1240">
        <w:rPr>
          <w:rFonts w:ascii="Times New Roman" w:eastAsia="Calibri" w:hAnsi="Times New Roman" w:cs="Times New Roman"/>
          <w:sz w:val="24"/>
          <w:szCs w:val="24"/>
          <w:lang w:eastAsia="ru-RU"/>
        </w:rPr>
        <w:t xml:space="preserve">: </w:t>
      </w:r>
      <w:hyperlink r:id="rId5" w:history="1">
        <w:r w:rsidRPr="000A7759">
          <w:rPr>
            <w:rStyle w:val="a4"/>
            <w:rFonts w:ascii="Times New Roman" w:eastAsia="Calibri" w:hAnsi="Times New Roman" w:cs="Times New Roman"/>
            <w:color w:val="auto"/>
            <w:sz w:val="24"/>
            <w:szCs w:val="24"/>
            <w:u w:val="none"/>
            <w:lang w:eastAsia="ru-RU"/>
          </w:rPr>
          <w:t>konferenciarhk@mail.ru</w:t>
        </w:r>
      </w:hyperlink>
      <w:r w:rsidR="00F6217D" w:rsidRPr="000A7759">
        <w:rPr>
          <w:rFonts w:ascii="Times New Roman" w:eastAsia="Calibri" w:hAnsi="Times New Roman" w:cs="Times New Roman"/>
          <w:sz w:val="24"/>
          <w:szCs w:val="24"/>
          <w:lang w:eastAsia="ru-RU"/>
        </w:rPr>
        <w:t xml:space="preserve"> </w:t>
      </w:r>
      <w:r w:rsidR="00F6217D" w:rsidRPr="003E1240">
        <w:rPr>
          <w:rFonts w:ascii="Times New Roman" w:eastAsia="Times New Roman" w:hAnsi="Times New Roman" w:cs="Times New Roman"/>
          <w:sz w:val="24"/>
          <w:szCs w:val="24"/>
          <w:lang w:eastAsia="ru-RU"/>
        </w:rPr>
        <w:t>до 26 марта 2018 года</w:t>
      </w:r>
      <w:r w:rsidR="00B22ED0" w:rsidRPr="003E1240">
        <w:rPr>
          <w:rFonts w:ascii="Times New Roman" w:eastAsia="Times New Roman" w:hAnsi="Times New Roman" w:cs="Times New Roman"/>
          <w:sz w:val="24"/>
          <w:szCs w:val="24"/>
          <w:lang w:eastAsia="ru-RU"/>
        </w:rPr>
        <w:t>.</w:t>
      </w:r>
    </w:p>
    <w:p w:rsidR="00CF5DC7" w:rsidRPr="003E1240" w:rsidRDefault="00CF5DC7" w:rsidP="00916EC5">
      <w:pPr>
        <w:suppressAutoHyphens/>
        <w:spacing w:after="0" w:line="276" w:lineRule="auto"/>
        <w:ind w:firstLine="567"/>
        <w:jc w:val="both"/>
        <w:rPr>
          <w:rFonts w:ascii="Times New Roman" w:eastAsia="Calibri" w:hAnsi="Times New Roman" w:cs="Times New Roman"/>
          <w:sz w:val="24"/>
          <w:szCs w:val="24"/>
          <w:lang w:eastAsia="ru-RU"/>
        </w:rPr>
      </w:pPr>
      <w:r w:rsidRPr="003E1240">
        <w:rPr>
          <w:rFonts w:ascii="Times New Roman" w:eastAsia="Calibri" w:hAnsi="Times New Roman" w:cs="Times New Roman"/>
          <w:sz w:val="24"/>
          <w:szCs w:val="24"/>
          <w:lang w:eastAsia="ru-RU"/>
        </w:rPr>
        <w:t>Организационный взнос для участников Конференции не предполагается.</w:t>
      </w:r>
    </w:p>
    <w:p w:rsidR="00CF5DC7" w:rsidRPr="003E1240" w:rsidRDefault="00CF5DC7" w:rsidP="00916EC5">
      <w:pPr>
        <w:tabs>
          <w:tab w:val="left" w:pos="993"/>
        </w:tabs>
        <w:spacing w:after="0" w:line="276" w:lineRule="auto"/>
        <w:ind w:firstLine="567"/>
        <w:jc w:val="both"/>
        <w:rPr>
          <w:rFonts w:ascii="Times New Roman" w:eastAsia="Calibri" w:hAnsi="Times New Roman" w:cs="Times New Roman"/>
          <w:sz w:val="24"/>
          <w:szCs w:val="24"/>
          <w:lang w:eastAsia="ru-RU"/>
        </w:rPr>
      </w:pPr>
      <w:r w:rsidRPr="003E1240">
        <w:rPr>
          <w:rFonts w:ascii="Times New Roman" w:eastAsia="Calibri" w:hAnsi="Times New Roman" w:cs="Times New Roman"/>
          <w:sz w:val="24"/>
          <w:szCs w:val="24"/>
          <w:lang w:eastAsia="ru-RU"/>
        </w:rPr>
        <w:t>Оплата проживания, питания и проезда иногородним участникам осуществляется направляющей стороной.</w:t>
      </w:r>
    </w:p>
    <w:p w:rsidR="00CF5DC7" w:rsidRPr="003E1240" w:rsidRDefault="00CF5DC7" w:rsidP="00CF5DC7">
      <w:pPr>
        <w:spacing w:after="0" w:line="276" w:lineRule="auto"/>
        <w:ind w:firstLine="567"/>
        <w:jc w:val="both"/>
        <w:rPr>
          <w:rFonts w:ascii="Times New Roman" w:eastAsia="Calibri" w:hAnsi="Times New Roman" w:cs="Times New Roman"/>
          <w:b/>
          <w:bCs/>
          <w:sz w:val="24"/>
          <w:szCs w:val="24"/>
          <w:lang w:eastAsia="ru-RU"/>
        </w:rPr>
      </w:pPr>
    </w:p>
    <w:p w:rsidR="00CF5DC7" w:rsidRPr="003E1240" w:rsidRDefault="00CF5DC7" w:rsidP="00CF5DC7">
      <w:pPr>
        <w:spacing w:after="0" w:line="276" w:lineRule="auto"/>
        <w:ind w:firstLine="567"/>
        <w:jc w:val="both"/>
        <w:rPr>
          <w:rFonts w:ascii="Times New Roman" w:eastAsia="Calibri" w:hAnsi="Times New Roman" w:cs="Times New Roman"/>
          <w:b/>
          <w:bCs/>
          <w:sz w:val="24"/>
          <w:szCs w:val="24"/>
          <w:lang w:eastAsia="ru-RU"/>
        </w:rPr>
      </w:pPr>
      <w:r w:rsidRPr="003E1240">
        <w:rPr>
          <w:rFonts w:ascii="Times New Roman" w:eastAsia="Calibri" w:hAnsi="Times New Roman" w:cs="Times New Roman"/>
          <w:b/>
          <w:bCs/>
          <w:sz w:val="24"/>
          <w:szCs w:val="24"/>
          <w:lang w:eastAsia="ru-RU"/>
        </w:rPr>
        <w:t xml:space="preserve">Контактная информация: </w:t>
      </w:r>
    </w:p>
    <w:p w:rsidR="00CF5DC7" w:rsidRPr="003E1240" w:rsidRDefault="00CF5DC7" w:rsidP="00281B5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3E1240">
        <w:rPr>
          <w:rFonts w:ascii="Times New Roman" w:eastAsia="Times New Roman" w:hAnsi="Times New Roman" w:cs="Times New Roman"/>
          <w:sz w:val="24"/>
          <w:szCs w:val="24"/>
          <w:lang w:eastAsia="ru-RU"/>
        </w:rPr>
        <w:t xml:space="preserve">Информация о Конференции размещена на официальных сайтах организаторов Конференции: </w:t>
      </w:r>
      <w:r w:rsidR="007005B2" w:rsidRPr="003E1240">
        <w:rPr>
          <w:rFonts w:ascii="Times New Roman" w:eastAsia="Times New Roman" w:hAnsi="Times New Roman" w:cs="Times New Roman"/>
          <w:sz w:val="24"/>
          <w:szCs w:val="24"/>
          <w:lang w:eastAsia="ru-RU"/>
        </w:rPr>
        <w:t>сайт СПб ГБПОУ РХК (</w:t>
      </w:r>
      <w:r w:rsidR="007005B2" w:rsidRPr="003E1240">
        <w:rPr>
          <w:rFonts w:ascii="Times New Roman" w:eastAsia="Times New Roman" w:hAnsi="Times New Roman" w:cs="Times New Roman"/>
          <w:sz w:val="24"/>
          <w:szCs w:val="24"/>
          <w:lang w:val="en-US" w:eastAsia="ru-RU"/>
        </w:rPr>
        <w:t>http</w:t>
      </w:r>
      <w:r w:rsidR="007005B2" w:rsidRPr="003E1240">
        <w:rPr>
          <w:rFonts w:ascii="Times New Roman" w:eastAsia="Times New Roman" w:hAnsi="Times New Roman" w:cs="Times New Roman"/>
          <w:sz w:val="24"/>
          <w:szCs w:val="24"/>
          <w:lang w:eastAsia="ru-RU"/>
        </w:rPr>
        <w:t>:</w:t>
      </w:r>
      <w:proofErr w:type="gramEnd"/>
      <w:r w:rsidR="007005B2" w:rsidRPr="003E1240">
        <w:rPr>
          <w:rFonts w:ascii="Times New Roman" w:eastAsia="Times New Roman" w:hAnsi="Times New Roman" w:cs="Times New Roman"/>
          <w:sz w:val="24"/>
          <w:szCs w:val="24"/>
          <w:lang w:eastAsia="ru-RU"/>
        </w:rPr>
        <w:t xml:space="preserve">// </w:t>
      </w:r>
      <w:hyperlink r:id="rId6" w:tgtFrame="_blank" w:history="1">
        <w:r w:rsidR="007005B2" w:rsidRPr="000A7759">
          <w:rPr>
            <w:rStyle w:val="a4"/>
            <w:rFonts w:ascii="Times New Roman" w:eastAsia="Times New Roman" w:hAnsi="Times New Roman" w:cs="Times New Roman"/>
            <w:color w:val="auto"/>
            <w:sz w:val="24"/>
            <w:szCs w:val="24"/>
            <w:u w:val="none"/>
            <w:lang w:eastAsia="ru-RU"/>
          </w:rPr>
          <w:t>rhplspb.ru</w:t>
        </w:r>
      </w:hyperlink>
      <w:r w:rsidR="007005B2" w:rsidRPr="000A7759">
        <w:rPr>
          <w:rFonts w:ascii="Times New Roman" w:eastAsia="Times New Roman" w:hAnsi="Times New Roman" w:cs="Times New Roman"/>
          <w:sz w:val="24"/>
          <w:szCs w:val="24"/>
          <w:lang w:eastAsia="ru-RU"/>
        </w:rPr>
        <w:t>)</w:t>
      </w:r>
      <w:r w:rsidR="007005B2" w:rsidRPr="003E1240">
        <w:rPr>
          <w:rFonts w:ascii="Times New Roman" w:eastAsia="Times New Roman" w:hAnsi="Times New Roman" w:cs="Times New Roman"/>
          <w:sz w:val="24"/>
          <w:szCs w:val="24"/>
          <w:lang w:eastAsia="ru-RU"/>
        </w:rPr>
        <w:t xml:space="preserve">; </w:t>
      </w:r>
      <w:r w:rsidRPr="003E1240">
        <w:rPr>
          <w:rFonts w:ascii="Times New Roman" w:eastAsia="Times New Roman" w:hAnsi="Times New Roman" w:cs="Times New Roman"/>
          <w:sz w:val="24"/>
          <w:szCs w:val="24"/>
          <w:lang w:eastAsia="ru-RU"/>
        </w:rPr>
        <w:t>ГБНОУ ДУМ СПб (</w:t>
      </w:r>
      <w:hyperlink r:id="rId7" w:history="1">
        <w:r w:rsidRPr="003E1240">
          <w:rPr>
            <w:rFonts w:ascii="Times New Roman" w:eastAsia="Calibri" w:hAnsi="Times New Roman" w:cs="Times New Roman"/>
            <w:sz w:val="24"/>
            <w:szCs w:val="24"/>
            <w:lang w:eastAsia="zh-CN"/>
          </w:rPr>
          <w:t>http://dumspb.ru</w:t>
        </w:r>
      </w:hyperlink>
      <w:r w:rsidRPr="003E1240">
        <w:rPr>
          <w:rFonts w:ascii="Times New Roman" w:eastAsia="Calibri" w:hAnsi="Times New Roman" w:cs="Times New Roman"/>
          <w:sz w:val="24"/>
          <w:szCs w:val="24"/>
          <w:lang w:eastAsia="zh-CN"/>
        </w:rPr>
        <w:t>)</w:t>
      </w:r>
      <w:r w:rsidR="00281B57" w:rsidRPr="003E1240">
        <w:rPr>
          <w:rFonts w:ascii="Times New Roman" w:eastAsia="Times New Roman" w:hAnsi="Times New Roman" w:cs="Times New Roman"/>
          <w:sz w:val="24"/>
          <w:szCs w:val="24"/>
          <w:lang w:eastAsia="ru-RU"/>
        </w:rPr>
        <w:t>.</w:t>
      </w:r>
    </w:p>
    <w:p w:rsidR="00CF5DC7" w:rsidRPr="003E1240" w:rsidRDefault="00CF5DC7" w:rsidP="00281B5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ru-RU"/>
        </w:rPr>
      </w:pPr>
      <w:r w:rsidRPr="003E1240">
        <w:rPr>
          <w:rFonts w:ascii="Times New Roman" w:eastAsia="Times New Roman" w:hAnsi="Times New Roman" w:cs="Times New Roman"/>
          <w:bCs/>
          <w:sz w:val="24"/>
          <w:szCs w:val="24"/>
          <w:lang w:eastAsia="ru-RU"/>
        </w:rPr>
        <w:t>По вопросам участия в конференции обращаться</w:t>
      </w:r>
      <w:r w:rsidR="003E1240" w:rsidRPr="003E1240">
        <w:rPr>
          <w:rFonts w:ascii="Times New Roman" w:eastAsia="Times New Roman" w:hAnsi="Times New Roman" w:cs="Times New Roman"/>
          <w:bCs/>
          <w:sz w:val="24"/>
          <w:szCs w:val="24"/>
          <w:lang w:eastAsia="ru-RU"/>
        </w:rPr>
        <w:t xml:space="preserve"> </w:t>
      </w:r>
      <w:proofErr w:type="gramStart"/>
      <w:r w:rsidR="003E1240" w:rsidRPr="003E1240">
        <w:rPr>
          <w:rFonts w:ascii="Times New Roman" w:eastAsia="Times New Roman" w:hAnsi="Times New Roman" w:cs="Times New Roman"/>
          <w:bCs/>
          <w:sz w:val="24"/>
          <w:szCs w:val="24"/>
          <w:lang w:eastAsia="ru-RU"/>
        </w:rPr>
        <w:t>с</w:t>
      </w:r>
      <w:proofErr w:type="gramEnd"/>
      <w:r w:rsidR="003E1240" w:rsidRPr="003E1240">
        <w:rPr>
          <w:rFonts w:ascii="Times New Roman" w:eastAsia="Times New Roman" w:hAnsi="Times New Roman" w:cs="Times New Roman"/>
          <w:bCs/>
          <w:sz w:val="24"/>
          <w:szCs w:val="24"/>
          <w:lang w:eastAsia="ru-RU"/>
        </w:rPr>
        <w:t xml:space="preserve"> Санкт-Петербурге</w:t>
      </w:r>
      <w:r w:rsidRPr="003E1240">
        <w:rPr>
          <w:rFonts w:ascii="Times New Roman" w:eastAsia="Times New Roman" w:hAnsi="Times New Roman" w:cs="Times New Roman"/>
          <w:bCs/>
          <w:sz w:val="24"/>
          <w:szCs w:val="24"/>
          <w:lang w:eastAsia="ru-RU"/>
        </w:rPr>
        <w:t xml:space="preserve">: </w:t>
      </w:r>
    </w:p>
    <w:p w:rsidR="008A5DC8" w:rsidRPr="003E1240" w:rsidRDefault="008A5DC8" w:rsidP="00281B57">
      <w:pPr>
        <w:pStyle w:val="a3"/>
        <w:tabs>
          <w:tab w:val="left" w:pos="993"/>
        </w:tabs>
        <w:suppressAutoHyphens/>
        <w:spacing w:after="0" w:line="240" w:lineRule="auto"/>
        <w:ind w:left="0"/>
        <w:jc w:val="both"/>
        <w:rPr>
          <w:rFonts w:ascii="Times New Roman" w:hAnsi="Times New Roman" w:cs="Times New Roman"/>
          <w:sz w:val="24"/>
          <w:szCs w:val="24"/>
        </w:rPr>
      </w:pPr>
      <w:r w:rsidRPr="003E1240">
        <w:rPr>
          <w:rFonts w:ascii="Times New Roman" w:eastAsia="Times New Roman" w:hAnsi="Times New Roman" w:cs="Times New Roman"/>
          <w:sz w:val="24"/>
          <w:szCs w:val="24"/>
          <w:lang w:eastAsia="ru-RU"/>
        </w:rPr>
        <w:t>–</w:t>
      </w:r>
      <w:r w:rsidR="00CF5DC7" w:rsidRPr="003E1240">
        <w:rPr>
          <w:rFonts w:ascii="Times New Roman" w:eastAsia="Times New Roman" w:hAnsi="Times New Roman" w:cs="Times New Roman"/>
          <w:sz w:val="24"/>
          <w:szCs w:val="24"/>
          <w:lang w:eastAsia="ru-RU"/>
        </w:rPr>
        <w:t xml:space="preserve"> </w:t>
      </w:r>
      <w:r w:rsidRPr="003E1240">
        <w:rPr>
          <w:rFonts w:ascii="Times New Roman" w:eastAsia="Times New Roman" w:hAnsi="Times New Roman" w:cs="Times New Roman"/>
          <w:sz w:val="24"/>
          <w:szCs w:val="24"/>
          <w:lang w:eastAsia="ru-RU"/>
        </w:rPr>
        <w:t>Кучеренко Ольга Анатольевна</w:t>
      </w:r>
      <w:r w:rsidRPr="003E1240">
        <w:rPr>
          <w:rFonts w:ascii="Times New Roman" w:hAnsi="Times New Roman" w:cs="Times New Roman"/>
          <w:sz w:val="24"/>
          <w:szCs w:val="24"/>
        </w:rPr>
        <w:t>, заместитель директора по методической работе СПб ГБПОУ «</w:t>
      </w:r>
      <w:proofErr w:type="spellStart"/>
      <w:r w:rsidRPr="003E1240">
        <w:rPr>
          <w:rFonts w:ascii="Times New Roman" w:hAnsi="Times New Roman" w:cs="Times New Roman"/>
          <w:sz w:val="24"/>
          <w:szCs w:val="24"/>
        </w:rPr>
        <w:t>Реставрационно</w:t>
      </w:r>
      <w:proofErr w:type="spellEnd"/>
      <w:r w:rsidRPr="003E1240">
        <w:rPr>
          <w:rFonts w:ascii="Times New Roman" w:hAnsi="Times New Roman" w:cs="Times New Roman"/>
          <w:sz w:val="24"/>
          <w:szCs w:val="24"/>
        </w:rPr>
        <w:t xml:space="preserve"> – художественный колледж»,</w:t>
      </w:r>
      <w:r w:rsidR="00E0626B" w:rsidRPr="003E1240">
        <w:rPr>
          <w:rFonts w:ascii="Times New Roman" w:hAnsi="Times New Roman" w:cs="Times New Roman"/>
          <w:sz w:val="24"/>
          <w:szCs w:val="24"/>
        </w:rPr>
        <w:t xml:space="preserve"> тел: +7 (812) 241-27-59;</w:t>
      </w:r>
    </w:p>
    <w:p w:rsidR="00B64504" w:rsidRPr="003E1240" w:rsidRDefault="003E1240" w:rsidP="00B40254">
      <w:pPr>
        <w:tabs>
          <w:tab w:val="left" w:pos="993"/>
        </w:tabs>
        <w:suppressAutoHyphens/>
        <w:spacing w:after="0" w:line="276" w:lineRule="auto"/>
        <w:ind w:right="-57"/>
        <w:jc w:val="both"/>
        <w:rPr>
          <w:rFonts w:ascii="Times New Roman" w:hAnsi="Times New Roman" w:cs="Times New Roman"/>
          <w:sz w:val="24"/>
          <w:szCs w:val="24"/>
        </w:rPr>
      </w:pPr>
      <w:r w:rsidRPr="003E1240">
        <w:rPr>
          <w:rFonts w:ascii="Times New Roman" w:eastAsia="Times New Roman" w:hAnsi="Times New Roman" w:cs="Times New Roman"/>
          <w:sz w:val="24"/>
          <w:szCs w:val="24"/>
          <w:lang w:eastAsia="ru-RU"/>
        </w:rPr>
        <w:t>–</w:t>
      </w:r>
      <w:r w:rsidR="00D67EEF" w:rsidRPr="003E1240">
        <w:rPr>
          <w:rFonts w:ascii="Times New Roman" w:hAnsi="Times New Roman" w:cs="Times New Roman"/>
          <w:sz w:val="24"/>
          <w:szCs w:val="24"/>
        </w:rPr>
        <w:t xml:space="preserve"> </w:t>
      </w:r>
      <w:r w:rsidR="00E117B7" w:rsidRPr="003E1240">
        <w:rPr>
          <w:rFonts w:ascii="Times New Roman" w:hAnsi="Times New Roman" w:cs="Times New Roman"/>
          <w:sz w:val="24"/>
          <w:szCs w:val="24"/>
        </w:rPr>
        <w:t xml:space="preserve">Лалетина Алена Валерьевна, методист Методического отдела </w:t>
      </w:r>
      <w:r w:rsidR="00E117B7" w:rsidRPr="003E1240">
        <w:rPr>
          <w:rFonts w:ascii="Times New Roman" w:eastAsia="Times New Roman" w:hAnsi="Times New Roman" w:cs="Times New Roman"/>
          <w:sz w:val="24"/>
          <w:szCs w:val="24"/>
          <w:lang w:eastAsia="ru-RU"/>
        </w:rPr>
        <w:t>Государственного бюджетного нетипового образовательного учреждения</w:t>
      </w:r>
      <w:r w:rsidR="00281B57" w:rsidRPr="003E1240">
        <w:rPr>
          <w:rFonts w:ascii="Times New Roman" w:eastAsia="Times New Roman" w:hAnsi="Times New Roman" w:cs="Times New Roman"/>
          <w:sz w:val="24"/>
          <w:szCs w:val="24"/>
          <w:lang w:eastAsia="ru-RU"/>
        </w:rPr>
        <w:t xml:space="preserve"> Дворца</w:t>
      </w:r>
      <w:r w:rsidR="00E117B7" w:rsidRPr="003E1240">
        <w:rPr>
          <w:rFonts w:ascii="Times New Roman" w:eastAsia="Times New Roman" w:hAnsi="Times New Roman" w:cs="Times New Roman"/>
          <w:sz w:val="24"/>
          <w:szCs w:val="24"/>
          <w:lang w:eastAsia="ru-RU"/>
        </w:rPr>
        <w:t xml:space="preserve"> учащейся молодежи Санкт </w:t>
      </w:r>
      <w:proofErr w:type="gramStart"/>
      <w:r w:rsidR="00E117B7" w:rsidRPr="003E1240">
        <w:rPr>
          <w:rFonts w:ascii="Times New Roman" w:eastAsia="Times New Roman" w:hAnsi="Times New Roman" w:cs="Times New Roman"/>
          <w:sz w:val="24"/>
          <w:szCs w:val="24"/>
          <w:lang w:eastAsia="ru-RU"/>
        </w:rPr>
        <w:t>–П</w:t>
      </w:r>
      <w:proofErr w:type="gramEnd"/>
      <w:r w:rsidR="00E117B7" w:rsidRPr="003E1240">
        <w:rPr>
          <w:rFonts w:ascii="Times New Roman" w:eastAsia="Times New Roman" w:hAnsi="Times New Roman" w:cs="Times New Roman"/>
          <w:sz w:val="24"/>
          <w:szCs w:val="24"/>
          <w:lang w:eastAsia="ru-RU"/>
        </w:rPr>
        <w:t>етербурга, тел: +7 (812) 417-27-25.</w:t>
      </w:r>
    </w:p>
    <w:p w:rsidR="000A7759" w:rsidRDefault="000A7759" w:rsidP="00B64504">
      <w:pPr>
        <w:pStyle w:val="a3"/>
        <w:spacing w:after="0" w:line="240" w:lineRule="auto"/>
        <w:ind w:left="1070"/>
        <w:jc w:val="right"/>
        <w:rPr>
          <w:rFonts w:ascii="Times New Roman" w:eastAsia="Times New Roman" w:hAnsi="Times New Roman" w:cs="Times New Roman"/>
          <w:sz w:val="24"/>
          <w:szCs w:val="24"/>
          <w:lang w:eastAsia="ru-RU"/>
        </w:rPr>
      </w:pPr>
    </w:p>
    <w:p w:rsidR="00B64504" w:rsidRDefault="002C0C08" w:rsidP="00B64504">
      <w:pPr>
        <w:pStyle w:val="a3"/>
        <w:spacing w:after="0" w:line="240" w:lineRule="auto"/>
        <w:ind w:left="10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 xml:space="preserve">к Положению о Международной </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 xml:space="preserve">научно-практической конференции </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«Профессиональное образование </w:t>
      </w:r>
      <w:r w:rsidRPr="00C257C0">
        <w:rPr>
          <w:rFonts w:ascii="Times New Roman" w:eastAsia="Times New Roman" w:hAnsi="Times New Roman" w:cs="Times New Roman"/>
          <w:noProof/>
          <w:sz w:val="20"/>
          <w:szCs w:val="20"/>
          <w:lang w:eastAsia="ru-RU"/>
        </w:rPr>
        <w:t xml:space="preserve"> реставраторов:</w:t>
      </w:r>
    </w:p>
    <w:p w:rsidR="00B64504" w:rsidRPr="00C257C0"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традиции и современные аспекты»</w:t>
      </w:r>
    </w:p>
    <w:p w:rsidR="00B64504" w:rsidRDefault="00B64504" w:rsidP="00B64504">
      <w:pPr>
        <w:pStyle w:val="a3"/>
        <w:spacing w:after="0" w:line="240" w:lineRule="auto"/>
        <w:ind w:left="1070"/>
        <w:jc w:val="right"/>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ЗАЯВКА</w:t>
      </w:r>
    </w:p>
    <w:p w:rsidR="00B64504" w:rsidRDefault="00B64504" w:rsidP="00B64504">
      <w:pPr>
        <w:pStyle w:val="a3"/>
        <w:spacing w:after="0" w:line="240" w:lineRule="auto"/>
        <w:ind w:left="10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участие в Международной научно-практической конференции</w:t>
      </w:r>
    </w:p>
    <w:p w:rsidR="00B64504" w:rsidRDefault="00B64504" w:rsidP="00B64504">
      <w:pPr>
        <w:spacing w:after="0" w:line="276" w:lineRule="auto"/>
        <w:jc w:val="center"/>
        <w:rPr>
          <w:rFonts w:ascii="Times New Roman" w:eastAsia="Times New Roman" w:hAnsi="Times New Roman" w:cs="Times New Roman"/>
          <w:b/>
          <w:sz w:val="24"/>
          <w:szCs w:val="24"/>
          <w:lang w:eastAsia="ru-RU"/>
        </w:rPr>
      </w:pPr>
      <w:r w:rsidRPr="00B37AA4">
        <w:rPr>
          <w:rFonts w:ascii="Times New Roman" w:eastAsia="Times New Roman" w:hAnsi="Times New Roman" w:cs="Times New Roman"/>
          <w:b/>
          <w:sz w:val="24"/>
          <w:szCs w:val="24"/>
          <w:lang w:eastAsia="ru-RU"/>
        </w:rPr>
        <w:t>«Профессиональн</w:t>
      </w:r>
      <w:r>
        <w:rPr>
          <w:rFonts w:ascii="Times New Roman" w:eastAsia="Times New Roman" w:hAnsi="Times New Roman" w:cs="Times New Roman"/>
          <w:b/>
          <w:sz w:val="24"/>
          <w:szCs w:val="24"/>
          <w:lang w:eastAsia="ru-RU"/>
        </w:rPr>
        <w:t xml:space="preserve">ое образование </w:t>
      </w:r>
      <w:r w:rsidRPr="00B37AA4">
        <w:rPr>
          <w:rFonts w:ascii="Times New Roman" w:eastAsia="Times New Roman" w:hAnsi="Times New Roman" w:cs="Times New Roman"/>
          <w:b/>
          <w:sz w:val="24"/>
          <w:szCs w:val="24"/>
          <w:lang w:eastAsia="ru-RU"/>
        </w:rPr>
        <w:t>реставраторов: традиции и современные аспекты»</w:t>
      </w: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tbl>
      <w:tblPr>
        <w:tblStyle w:val="a8"/>
        <w:tblW w:w="0" w:type="auto"/>
        <w:tblInd w:w="250" w:type="dxa"/>
        <w:tblLook w:val="04A0"/>
      </w:tblPr>
      <w:tblGrid>
        <w:gridCol w:w="5288"/>
        <w:gridCol w:w="4315"/>
      </w:tblGrid>
      <w:tr w:rsidR="006B6D22" w:rsidTr="006B6D22">
        <w:tc>
          <w:tcPr>
            <w:tcW w:w="5288" w:type="dxa"/>
          </w:tcPr>
          <w:p w:rsidR="006B6D22" w:rsidRDefault="006B6D22" w:rsidP="006B6D22">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6B6D22" w:rsidRDefault="006B6D22" w:rsidP="006B6D22">
            <w:pPr>
              <w:jc w:val="both"/>
              <w:rPr>
                <w:rFonts w:ascii="Times New Roman" w:eastAsia="Times New Roman" w:hAnsi="Times New Roman" w:cs="Times New Roman"/>
                <w:sz w:val="24"/>
                <w:szCs w:val="24"/>
                <w:lang w:eastAsia="ru-RU"/>
              </w:rPr>
            </w:pPr>
            <w:r w:rsidRPr="006B6D22">
              <w:rPr>
                <w:rFonts w:ascii="Times New Roman" w:eastAsia="Times New Roman" w:hAnsi="Times New Roman" w:cs="Times New Roman"/>
                <w:sz w:val="24"/>
                <w:szCs w:val="24"/>
                <w:lang w:eastAsia="ru-RU"/>
              </w:rPr>
              <w:t xml:space="preserve">Ученое звание, ученая степень, </w:t>
            </w:r>
          </w:p>
          <w:p w:rsidR="006B6D22" w:rsidRDefault="006B6D22" w:rsidP="006B6D22">
            <w:pPr>
              <w:jc w:val="both"/>
              <w:rPr>
                <w:rFonts w:ascii="Times New Roman" w:eastAsia="Times New Roman" w:hAnsi="Times New Roman" w:cs="Times New Roman"/>
                <w:sz w:val="24"/>
                <w:szCs w:val="24"/>
                <w:lang w:eastAsia="ru-RU"/>
              </w:rPr>
            </w:pPr>
            <w:r w:rsidRPr="006B6D22">
              <w:rPr>
                <w:rFonts w:ascii="Times New Roman" w:eastAsia="Times New Roman" w:hAnsi="Times New Roman" w:cs="Times New Roman"/>
                <w:sz w:val="24"/>
                <w:szCs w:val="24"/>
                <w:lang w:eastAsia="ru-RU"/>
              </w:rPr>
              <w:t>почетное звание (если есть)</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6B6D22" w:rsidRDefault="006B6D22" w:rsidP="006B6D22">
            <w:pPr>
              <w:jc w:val="both"/>
              <w:rPr>
                <w:rFonts w:ascii="Times New Roman" w:eastAsia="Times New Roman" w:hAnsi="Times New Roman" w:cs="Times New Roman"/>
                <w:sz w:val="24"/>
                <w:szCs w:val="24"/>
                <w:lang w:eastAsia="ru-RU"/>
              </w:rPr>
            </w:pPr>
            <w:r w:rsidRPr="006B6D22">
              <w:rPr>
                <w:rFonts w:ascii="Times New Roman" w:eastAsia="Times New Roman" w:hAnsi="Times New Roman" w:cs="Times New Roman"/>
                <w:sz w:val="24"/>
                <w:szCs w:val="24"/>
                <w:lang w:eastAsia="ru-RU"/>
              </w:rPr>
              <w:t>Город, субъект Российской Федерации (для жителей РФ), страна</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6B6D22" w:rsidRDefault="006B6D22" w:rsidP="006B6D22">
            <w:pPr>
              <w:jc w:val="both"/>
              <w:rPr>
                <w:rFonts w:ascii="Times New Roman" w:eastAsia="Times New Roman" w:hAnsi="Times New Roman" w:cs="Times New Roman"/>
                <w:sz w:val="24"/>
                <w:szCs w:val="24"/>
                <w:lang w:eastAsia="ru-RU"/>
              </w:rPr>
            </w:pPr>
            <w:r w:rsidRPr="006B6D22">
              <w:rPr>
                <w:rFonts w:ascii="Times New Roman" w:eastAsia="Times New Roman" w:hAnsi="Times New Roman" w:cs="Times New Roman"/>
                <w:sz w:val="24"/>
                <w:szCs w:val="24"/>
                <w:lang w:eastAsia="ru-RU"/>
              </w:rPr>
              <w:t>Место работы и должность (полностью)</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6B6D22" w:rsidRDefault="006B6D22" w:rsidP="006B6D2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w:t>
            </w:r>
            <w:r w:rsidRPr="006B6D22">
              <w:rPr>
                <w:rFonts w:ascii="Times New Roman" w:eastAsia="Times New Roman" w:hAnsi="Times New Roman" w:cs="Times New Roman"/>
                <w:sz w:val="24"/>
                <w:szCs w:val="24"/>
                <w:lang w:eastAsia="ru-RU"/>
              </w:rPr>
              <w:t xml:space="preserve">елефон </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6B6D22" w:rsidRPr="006B6D22" w:rsidRDefault="006B6D22"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E-mail</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E0626B" w:rsidTr="006B6D22">
        <w:tc>
          <w:tcPr>
            <w:tcW w:w="5288" w:type="dxa"/>
          </w:tcPr>
          <w:p w:rsidR="00E0626B" w:rsidRPr="00E0626B" w:rsidRDefault="00E0626B"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название секции</w:t>
            </w:r>
          </w:p>
        </w:tc>
        <w:tc>
          <w:tcPr>
            <w:tcW w:w="4315" w:type="dxa"/>
          </w:tcPr>
          <w:p w:rsidR="00E0626B" w:rsidRDefault="00E0626B"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E0626B" w:rsidRDefault="00E0626B" w:rsidP="00E0626B">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участия:</w:t>
            </w:r>
          </w:p>
          <w:p w:rsidR="00E0626B" w:rsidRDefault="00E0626B" w:rsidP="00E0626B">
            <w:pPr>
              <w:pStyle w:val="a3"/>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w:t>
            </w:r>
          </w:p>
          <w:p w:rsidR="00E0626B" w:rsidRDefault="00E0626B" w:rsidP="00E0626B">
            <w:pPr>
              <w:pStyle w:val="a3"/>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и публикация</w:t>
            </w:r>
          </w:p>
          <w:p w:rsidR="00E0626B" w:rsidRDefault="00E0626B" w:rsidP="00E0626B">
            <w:pPr>
              <w:pStyle w:val="a3"/>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доклада и публикации</w:t>
            </w:r>
          </w:p>
          <w:p w:rsidR="006B6D22" w:rsidRDefault="00E0626B" w:rsidP="00E0626B">
            <w:pPr>
              <w:pStyle w:val="a3"/>
              <w:numPr>
                <w:ilvl w:val="0"/>
                <w:numId w:val="1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Заочное участие с публикацией</w:t>
            </w:r>
            <w:r w:rsidR="000B51BD">
              <w:rPr>
                <w:rFonts w:ascii="Times New Roman" w:eastAsia="Times New Roman" w:hAnsi="Times New Roman" w:cs="Times New Roman"/>
                <w:sz w:val="24"/>
                <w:szCs w:val="24"/>
                <w:lang w:eastAsia="ru-RU"/>
              </w:rPr>
              <w:t xml:space="preserve"> статьи</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6B6D22" w:rsidTr="006B6D22">
        <w:tc>
          <w:tcPr>
            <w:tcW w:w="5288" w:type="dxa"/>
          </w:tcPr>
          <w:p w:rsidR="00E0626B" w:rsidRPr="00E0626B" w:rsidRDefault="000B51BD" w:rsidP="00E062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доклада (Название публикации)</w:t>
            </w:r>
          </w:p>
        </w:tc>
        <w:tc>
          <w:tcPr>
            <w:tcW w:w="4315" w:type="dxa"/>
          </w:tcPr>
          <w:p w:rsidR="006B6D22" w:rsidRDefault="006B6D22" w:rsidP="00B64504">
            <w:pPr>
              <w:pStyle w:val="a3"/>
              <w:ind w:left="0"/>
              <w:jc w:val="both"/>
              <w:rPr>
                <w:rFonts w:ascii="Times New Roman" w:eastAsia="Times New Roman" w:hAnsi="Times New Roman" w:cs="Times New Roman"/>
                <w:sz w:val="24"/>
                <w:szCs w:val="24"/>
                <w:lang w:eastAsia="ru-RU"/>
              </w:rPr>
            </w:pPr>
          </w:p>
        </w:tc>
      </w:tr>
      <w:tr w:rsidR="0030019D" w:rsidTr="006B6D22">
        <w:tc>
          <w:tcPr>
            <w:tcW w:w="5288" w:type="dxa"/>
          </w:tcPr>
          <w:p w:rsidR="0030019D" w:rsidRDefault="0030019D"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круглом столе (выбрать да/нет)</w:t>
            </w:r>
          </w:p>
        </w:tc>
        <w:tc>
          <w:tcPr>
            <w:tcW w:w="4315" w:type="dxa"/>
          </w:tcPr>
          <w:p w:rsidR="0030019D" w:rsidRDefault="0030019D" w:rsidP="00B64504">
            <w:pPr>
              <w:pStyle w:val="a3"/>
              <w:ind w:left="0"/>
              <w:jc w:val="both"/>
              <w:rPr>
                <w:rFonts w:ascii="Times New Roman" w:eastAsia="Times New Roman" w:hAnsi="Times New Roman" w:cs="Times New Roman"/>
                <w:sz w:val="24"/>
                <w:szCs w:val="24"/>
                <w:lang w:eastAsia="ru-RU"/>
              </w:rPr>
            </w:pPr>
          </w:p>
        </w:tc>
      </w:tr>
      <w:tr w:rsidR="0030019D" w:rsidTr="006B6D22">
        <w:tc>
          <w:tcPr>
            <w:tcW w:w="5288" w:type="dxa"/>
          </w:tcPr>
          <w:p w:rsidR="0030019D" w:rsidRDefault="0030019D"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мастер-класса </w:t>
            </w:r>
            <w:r w:rsidRPr="005F2CB6">
              <w:rPr>
                <w:rFonts w:ascii="Times New Roman" w:eastAsia="Times New Roman" w:hAnsi="Times New Roman" w:cs="Times New Roman"/>
                <w:sz w:val="24"/>
                <w:szCs w:val="24"/>
                <w:lang w:eastAsia="ru-RU"/>
              </w:rPr>
              <w:t>«Реставрация произведений из дерева»</w:t>
            </w:r>
            <w:r>
              <w:rPr>
                <w:rFonts w:ascii="Times New Roman" w:eastAsia="Times New Roman" w:hAnsi="Times New Roman" w:cs="Times New Roman"/>
                <w:sz w:val="24"/>
                <w:szCs w:val="24"/>
                <w:lang w:eastAsia="ru-RU"/>
              </w:rPr>
              <w:t xml:space="preserve"> (выбрать да/нет)</w:t>
            </w:r>
          </w:p>
        </w:tc>
        <w:tc>
          <w:tcPr>
            <w:tcW w:w="4315" w:type="dxa"/>
          </w:tcPr>
          <w:p w:rsidR="0030019D" w:rsidRDefault="0030019D" w:rsidP="00B64504">
            <w:pPr>
              <w:pStyle w:val="a3"/>
              <w:ind w:left="0"/>
              <w:jc w:val="both"/>
              <w:rPr>
                <w:rFonts w:ascii="Times New Roman" w:eastAsia="Times New Roman" w:hAnsi="Times New Roman" w:cs="Times New Roman"/>
                <w:sz w:val="24"/>
                <w:szCs w:val="24"/>
                <w:lang w:eastAsia="ru-RU"/>
              </w:rPr>
            </w:pPr>
          </w:p>
        </w:tc>
      </w:tr>
      <w:tr w:rsidR="0030019D" w:rsidTr="006B6D22">
        <w:tc>
          <w:tcPr>
            <w:tcW w:w="5288" w:type="dxa"/>
          </w:tcPr>
          <w:p w:rsidR="0030019D" w:rsidRDefault="0030019D"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мастер-класса </w:t>
            </w:r>
            <w:r w:rsidRPr="005F2CB6">
              <w:rPr>
                <w:rFonts w:ascii="Times New Roman" w:eastAsia="Times New Roman" w:hAnsi="Times New Roman" w:cs="Times New Roman"/>
                <w:sz w:val="24"/>
                <w:szCs w:val="24"/>
                <w:lang w:eastAsia="ru-RU"/>
              </w:rPr>
              <w:t xml:space="preserve">«Реставрация </w:t>
            </w:r>
            <w:r>
              <w:rPr>
                <w:rFonts w:ascii="Times New Roman" w:eastAsia="Times New Roman" w:hAnsi="Times New Roman" w:cs="Times New Roman"/>
                <w:sz w:val="24"/>
                <w:szCs w:val="24"/>
                <w:lang w:eastAsia="ru-RU"/>
              </w:rPr>
              <w:t>лепного декора</w:t>
            </w:r>
            <w:r w:rsidRPr="005F2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(выбрать да/нет)</w:t>
            </w:r>
          </w:p>
        </w:tc>
        <w:tc>
          <w:tcPr>
            <w:tcW w:w="4315" w:type="dxa"/>
          </w:tcPr>
          <w:p w:rsidR="0030019D" w:rsidRDefault="0030019D" w:rsidP="00B64504">
            <w:pPr>
              <w:pStyle w:val="a3"/>
              <w:ind w:left="0"/>
              <w:jc w:val="both"/>
              <w:rPr>
                <w:rFonts w:ascii="Times New Roman" w:eastAsia="Times New Roman" w:hAnsi="Times New Roman" w:cs="Times New Roman"/>
                <w:sz w:val="24"/>
                <w:szCs w:val="24"/>
                <w:lang w:eastAsia="ru-RU"/>
              </w:rPr>
            </w:pPr>
          </w:p>
        </w:tc>
      </w:tr>
      <w:tr w:rsidR="0030019D" w:rsidTr="006B6D22">
        <w:tc>
          <w:tcPr>
            <w:tcW w:w="5288" w:type="dxa"/>
          </w:tcPr>
          <w:p w:rsidR="0030019D" w:rsidRDefault="0030019D" w:rsidP="00B6450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мастер-класса </w:t>
            </w:r>
            <w:r w:rsidRPr="005F2C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Реставрация металлических </w:t>
            </w:r>
            <w:proofErr w:type="spellStart"/>
            <w:r>
              <w:rPr>
                <w:rFonts w:ascii="Times New Roman" w:eastAsia="Times New Roman" w:hAnsi="Times New Roman" w:cs="Times New Roman"/>
                <w:sz w:val="24"/>
                <w:szCs w:val="24"/>
                <w:lang w:eastAsia="ru-RU"/>
              </w:rPr>
              <w:t>фальцевых</w:t>
            </w:r>
            <w:proofErr w:type="spellEnd"/>
            <w:r>
              <w:rPr>
                <w:rFonts w:ascii="Times New Roman" w:eastAsia="Times New Roman" w:hAnsi="Times New Roman" w:cs="Times New Roman"/>
                <w:sz w:val="24"/>
                <w:szCs w:val="24"/>
                <w:lang w:eastAsia="ru-RU"/>
              </w:rPr>
              <w:t xml:space="preserve"> кровель и защиты деталей фасадов (выбрать да/нет)</w:t>
            </w:r>
          </w:p>
        </w:tc>
        <w:tc>
          <w:tcPr>
            <w:tcW w:w="4315" w:type="dxa"/>
          </w:tcPr>
          <w:p w:rsidR="0030019D" w:rsidRDefault="0030019D" w:rsidP="00B64504">
            <w:pPr>
              <w:pStyle w:val="a3"/>
              <w:ind w:left="0"/>
              <w:jc w:val="both"/>
              <w:rPr>
                <w:rFonts w:ascii="Times New Roman" w:eastAsia="Times New Roman" w:hAnsi="Times New Roman" w:cs="Times New Roman"/>
                <w:sz w:val="24"/>
                <w:szCs w:val="24"/>
                <w:lang w:eastAsia="ru-RU"/>
              </w:rPr>
            </w:pPr>
          </w:p>
        </w:tc>
      </w:tr>
    </w:tbl>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D22B06" w:rsidRDefault="00D22B06" w:rsidP="00B64504">
      <w:pPr>
        <w:pStyle w:val="a3"/>
        <w:spacing w:after="0" w:line="240" w:lineRule="auto"/>
        <w:ind w:left="1070"/>
        <w:jc w:val="both"/>
        <w:rPr>
          <w:rFonts w:ascii="Times New Roman" w:eastAsia="Times New Roman" w:hAnsi="Times New Roman" w:cs="Times New Roman"/>
          <w:sz w:val="24"/>
          <w:szCs w:val="24"/>
          <w:lang w:eastAsia="ru-RU"/>
        </w:rPr>
      </w:pPr>
    </w:p>
    <w:p w:rsidR="00D22B06" w:rsidRDefault="00D22B06"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CA41E1" w:rsidRDefault="00CA41E1"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Default="00B64504" w:rsidP="00B64504">
      <w:pPr>
        <w:pStyle w:val="a3"/>
        <w:spacing w:after="0" w:line="240" w:lineRule="auto"/>
        <w:ind w:left="1070"/>
        <w:jc w:val="both"/>
        <w:rPr>
          <w:rFonts w:ascii="Times New Roman" w:eastAsia="Times New Roman" w:hAnsi="Times New Roman" w:cs="Times New Roman"/>
          <w:sz w:val="24"/>
          <w:szCs w:val="24"/>
          <w:lang w:eastAsia="ru-RU"/>
        </w:rPr>
      </w:pPr>
    </w:p>
    <w:p w:rsidR="00B64504" w:rsidRPr="00281B57" w:rsidRDefault="00B64504" w:rsidP="00281B57">
      <w:pPr>
        <w:spacing w:after="0" w:line="240" w:lineRule="auto"/>
        <w:jc w:val="both"/>
        <w:rPr>
          <w:rFonts w:ascii="Times New Roman" w:eastAsia="Times New Roman" w:hAnsi="Times New Roman" w:cs="Times New Roman"/>
          <w:sz w:val="24"/>
          <w:szCs w:val="24"/>
          <w:lang w:eastAsia="ru-RU"/>
        </w:rPr>
      </w:pPr>
    </w:p>
    <w:p w:rsidR="00B64504" w:rsidRDefault="002C0C08" w:rsidP="00B64504">
      <w:pPr>
        <w:pStyle w:val="a3"/>
        <w:spacing w:after="0" w:line="240" w:lineRule="auto"/>
        <w:ind w:left="10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 xml:space="preserve">к Положению о Международной </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 xml:space="preserve">научно-практической конференции </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«Профессиональн</w:t>
      </w:r>
      <w:r>
        <w:rPr>
          <w:rFonts w:ascii="Times New Roman" w:eastAsia="Times New Roman" w:hAnsi="Times New Roman" w:cs="Times New Roman"/>
          <w:noProof/>
          <w:sz w:val="20"/>
          <w:szCs w:val="20"/>
          <w:lang w:eastAsia="ru-RU"/>
        </w:rPr>
        <w:t xml:space="preserve">ое образование </w:t>
      </w:r>
      <w:r w:rsidRPr="00C257C0">
        <w:rPr>
          <w:rFonts w:ascii="Times New Roman" w:eastAsia="Times New Roman" w:hAnsi="Times New Roman" w:cs="Times New Roman"/>
          <w:noProof/>
          <w:sz w:val="20"/>
          <w:szCs w:val="20"/>
          <w:lang w:eastAsia="ru-RU"/>
        </w:rPr>
        <w:t>реставраторов:</w:t>
      </w:r>
    </w:p>
    <w:p w:rsidR="00B64504" w:rsidRDefault="00B64504" w:rsidP="00B64504">
      <w:pPr>
        <w:spacing w:after="0" w:line="240" w:lineRule="auto"/>
        <w:jc w:val="right"/>
        <w:rPr>
          <w:rFonts w:ascii="Times New Roman" w:eastAsia="Times New Roman" w:hAnsi="Times New Roman" w:cs="Times New Roman"/>
          <w:noProof/>
          <w:sz w:val="20"/>
          <w:szCs w:val="20"/>
          <w:lang w:eastAsia="ru-RU"/>
        </w:rPr>
      </w:pPr>
      <w:r w:rsidRPr="00C257C0">
        <w:rPr>
          <w:rFonts w:ascii="Times New Roman" w:eastAsia="Times New Roman" w:hAnsi="Times New Roman" w:cs="Times New Roman"/>
          <w:noProof/>
          <w:sz w:val="20"/>
          <w:szCs w:val="20"/>
          <w:lang w:eastAsia="ru-RU"/>
        </w:rPr>
        <w:t>традиции и современные аспекты»</w:t>
      </w:r>
    </w:p>
    <w:p w:rsidR="00B64504" w:rsidRPr="00C257C0" w:rsidRDefault="00B64504" w:rsidP="00B64504">
      <w:pPr>
        <w:spacing w:after="0" w:line="240" w:lineRule="auto"/>
        <w:jc w:val="right"/>
        <w:rPr>
          <w:rFonts w:ascii="Times New Roman" w:eastAsia="Times New Roman" w:hAnsi="Times New Roman" w:cs="Times New Roman"/>
          <w:noProof/>
          <w:sz w:val="20"/>
          <w:szCs w:val="20"/>
          <w:lang w:eastAsia="ru-RU"/>
        </w:rPr>
      </w:pPr>
    </w:p>
    <w:p w:rsidR="00B64504" w:rsidRPr="001B7881" w:rsidRDefault="00B64504" w:rsidP="00B6450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 к оформлению тезисов докладов и текстов статей</w:t>
      </w:r>
    </w:p>
    <w:p w:rsidR="00B64504" w:rsidRPr="00E776A5" w:rsidRDefault="00B64504" w:rsidP="00B64504">
      <w:pPr>
        <w:spacing w:before="120" w:after="0" w:line="240" w:lineRule="auto"/>
        <w:ind w:firstLine="567"/>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b/>
          <w:sz w:val="24"/>
          <w:szCs w:val="24"/>
          <w:lang w:eastAsia="ru-RU"/>
        </w:rPr>
        <w:t>Тезисы доклада (1-2 страницы)</w:t>
      </w:r>
      <w:r w:rsidRPr="00E776A5">
        <w:rPr>
          <w:rFonts w:ascii="Times New Roman" w:eastAsia="Times New Roman" w:hAnsi="Times New Roman" w:cs="Times New Roman"/>
          <w:sz w:val="24"/>
          <w:szCs w:val="24"/>
          <w:lang w:eastAsia="ru-RU"/>
        </w:rPr>
        <w:t xml:space="preserve"> должны быть набраны в текстовом редакторе </w:t>
      </w:r>
      <w:r w:rsidRPr="00E776A5">
        <w:rPr>
          <w:rFonts w:ascii="Times New Roman" w:eastAsia="Times New Roman" w:hAnsi="Times New Roman" w:cs="Times New Roman"/>
          <w:sz w:val="24"/>
          <w:szCs w:val="24"/>
          <w:lang w:val="en-US" w:eastAsia="ru-RU"/>
        </w:rPr>
        <w:t>Word</w:t>
      </w:r>
      <w:r w:rsidRPr="00E776A5">
        <w:rPr>
          <w:rFonts w:ascii="Times New Roman" w:eastAsia="Times New Roman" w:hAnsi="Times New Roman" w:cs="Times New Roman"/>
          <w:sz w:val="24"/>
          <w:szCs w:val="24"/>
          <w:lang w:eastAsia="ru-RU"/>
        </w:rPr>
        <w:t xml:space="preserve"> </w:t>
      </w:r>
      <w:r w:rsidRPr="00E776A5">
        <w:rPr>
          <w:rFonts w:ascii="Times New Roman" w:eastAsia="Times New Roman" w:hAnsi="Times New Roman" w:cs="Times New Roman"/>
          <w:sz w:val="24"/>
          <w:szCs w:val="24"/>
          <w:lang w:val="en-US" w:eastAsia="ru-RU"/>
        </w:rPr>
        <w:t>for</w:t>
      </w:r>
      <w:r w:rsidRPr="00E776A5">
        <w:rPr>
          <w:rFonts w:ascii="Times New Roman" w:eastAsia="Times New Roman" w:hAnsi="Times New Roman" w:cs="Times New Roman"/>
          <w:sz w:val="24"/>
          <w:szCs w:val="24"/>
          <w:lang w:eastAsia="ru-RU"/>
        </w:rPr>
        <w:t xml:space="preserve"> </w:t>
      </w:r>
      <w:r w:rsidRPr="00E776A5">
        <w:rPr>
          <w:rFonts w:ascii="Times New Roman" w:eastAsia="Times New Roman" w:hAnsi="Times New Roman" w:cs="Times New Roman"/>
          <w:sz w:val="24"/>
          <w:szCs w:val="24"/>
          <w:lang w:val="en-US" w:eastAsia="ru-RU"/>
        </w:rPr>
        <w:t>Windows</w:t>
      </w:r>
      <w:r w:rsidRPr="00E776A5">
        <w:rPr>
          <w:rFonts w:ascii="Times New Roman" w:eastAsia="Times New Roman" w:hAnsi="Times New Roman" w:cs="Times New Roman"/>
          <w:sz w:val="24"/>
          <w:szCs w:val="24"/>
          <w:lang w:eastAsia="ru-RU"/>
        </w:rPr>
        <w:t xml:space="preserve">. </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E776A5">
        <w:rPr>
          <w:rFonts w:ascii="Times New Roman" w:eastAsia="Times New Roman" w:hAnsi="Times New Roman" w:cs="Times New Roman"/>
          <w:sz w:val="24"/>
          <w:szCs w:val="24"/>
          <w:lang w:eastAsia="ru-RU"/>
        </w:rPr>
        <w:t>Тезисы должны быть оформлены с учетом следующих требований:</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E776A5">
        <w:rPr>
          <w:rFonts w:ascii="Times New Roman" w:eastAsia="Times New Roman" w:hAnsi="Times New Roman" w:cs="Times New Roman"/>
          <w:sz w:val="24"/>
          <w:szCs w:val="24"/>
          <w:lang w:eastAsia="ru-RU"/>
        </w:rPr>
        <w:t>Поля: верхнее, нижнее – 2; левое – 3; правое –1,5;</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val="en-US" w:eastAsia="ru-RU"/>
        </w:rPr>
      </w:pPr>
      <w:r w:rsidRPr="00E776A5">
        <w:rPr>
          <w:rFonts w:ascii="Times New Roman" w:eastAsia="Times New Roman" w:hAnsi="Times New Roman" w:cs="Times New Roman"/>
          <w:sz w:val="24"/>
          <w:szCs w:val="24"/>
          <w:lang w:eastAsia="ru-RU"/>
        </w:rPr>
        <w:t>Интервал</w:t>
      </w:r>
      <w:r w:rsidRPr="00E776A5">
        <w:rPr>
          <w:rFonts w:ascii="Times New Roman" w:eastAsia="Times New Roman" w:hAnsi="Times New Roman" w:cs="Times New Roman"/>
          <w:sz w:val="24"/>
          <w:szCs w:val="24"/>
          <w:lang w:val="en-US" w:eastAsia="ru-RU"/>
        </w:rPr>
        <w:t xml:space="preserve"> – 1,5;</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val="en-US" w:eastAsia="ru-RU"/>
        </w:rPr>
      </w:pPr>
      <w:r w:rsidRPr="00E776A5">
        <w:rPr>
          <w:rFonts w:ascii="Times New Roman" w:eastAsia="Times New Roman" w:hAnsi="Times New Roman" w:cs="Times New Roman"/>
          <w:sz w:val="24"/>
          <w:szCs w:val="24"/>
          <w:lang w:eastAsia="ru-RU"/>
        </w:rPr>
        <w:t>Шрифт</w:t>
      </w:r>
      <w:r w:rsidRPr="00E776A5">
        <w:rPr>
          <w:rFonts w:ascii="Times New Roman" w:eastAsia="Times New Roman" w:hAnsi="Times New Roman" w:cs="Times New Roman"/>
          <w:sz w:val="24"/>
          <w:szCs w:val="24"/>
          <w:lang w:val="en-US" w:eastAsia="ru-RU"/>
        </w:rPr>
        <w:t xml:space="preserve"> – Times New Roman</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val="en-US" w:eastAsia="ru-RU"/>
        </w:rPr>
      </w:pPr>
      <w:r w:rsidRPr="00E776A5">
        <w:rPr>
          <w:rFonts w:ascii="Times New Roman" w:eastAsia="Times New Roman" w:hAnsi="Times New Roman" w:cs="Times New Roman"/>
          <w:sz w:val="24"/>
          <w:szCs w:val="24"/>
          <w:lang w:eastAsia="ru-RU"/>
        </w:rPr>
        <w:t>Кегль</w:t>
      </w:r>
      <w:r w:rsidRPr="00E776A5">
        <w:rPr>
          <w:rFonts w:ascii="Times New Roman" w:eastAsia="Times New Roman" w:hAnsi="Times New Roman" w:cs="Times New Roman"/>
          <w:sz w:val="24"/>
          <w:szCs w:val="24"/>
          <w:lang w:val="en-US" w:eastAsia="ru-RU"/>
        </w:rPr>
        <w:t xml:space="preserve"> – 12;</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E776A5">
        <w:rPr>
          <w:rFonts w:ascii="Times New Roman" w:eastAsia="Times New Roman" w:hAnsi="Times New Roman" w:cs="Times New Roman"/>
          <w:sz w:val="24"/>
          <w:szCs w:val="24"/>
          <w:lang w:eastAsia="ru-RU"/>
        </w:rPr>
        <w:t>В правом верхнем углу – имя, отчество, фамилия автора, ученая степень, ученое звание, должность (без сокращений)</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E776A5">
        <w:rPr>
          <w:rFonts w:ascii="Times New Roman" w:eastAsia="Times New Roman" w:hAnsi="Times New Roman" w:cs="Times New Roman"/>
          <w:sz w:val="24"/>
          <w:szCs w:val="24"/>
          <w:lang w:eastAsia="ru-RU"/>
        </w:rPr>
        <w:t>Далее по центру – НАЗВАНИЕ ПРОПИСНЫМИ БУКВАМИ</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E776A5">
        <w:rPr>
          <w:rFonts w:ascii="Times New Roman" w:eastAsia="Times New Roman" w:hAnsi="Times New Roman" w:cs="Times New Roman"/>
          <w:sz w:val="24"/>
          <w:szCs w:val="24"/>
          <w:lang w:eastAsia="ru-RU"/>
        </w:rPr>
        <w:t xml:space="preserve">Оформление источников и литературы в соответствии с требованиями ГОСТ. </w:t>
      </w:r>
    </w:p>
    <w:p w:rsidR="00B64504" w:rsidRPr="00E776A5" w:rsidRDefault="00B64504" w:rsidP="00B64504">
      <w:pPr>
        <w:spacing w:after="0" w:line="240" w:lineRule="auto"/>
        <w:ind w:firstLine="567"/>
        <w:jc w:val="both"/>
        <w:rPr>
          <w:rFonts w:ascii="Times New Roman" w:eastAsia="Times New Roman" w:hAnsi="Times New Roman" w:cs="Times New Roman"/>
          <w:sz w:val="24"/>
          <w:szCs w:val="24"/>
          <w:lang w:eastAsia="ru-RU"/>
        </w:rPr>
      </w:pPr>
    </w:p>
    <w:p w:rsidR="00B64504" w:rsidRDefault="00B64504" w:rsidP="00B64504">
      <w:pPr>
        <w:spacing w:after="0" w:line="240" w:lineRule="auto"/>
        <w:ind w:firstLine="567"/>
        <w:jc w:val="both"/>
        <w:rPr>
          <w:rFonts w:ascii="Times New Roman" w:eastAsia="Times New Roman" w:hAnsi="Times New Roman" w:cs="Times New Roman"/>
          <w:sz w:val="24"/>
          <w:szCs w:val="24"/>
          <w:lang w:eastAsia="ru-RU"/>
        </w:rPr>
      </w:pPr>
      <w:r w:rsidRPr="000A7759">
        <w:rPr>
          <w:rFonts w:ascii="Times New Roman" w:eastAsia="Times New Roman" w:hAnsi="Times New Roman" w:cs="Times New Roman"/>
          <w:b/>
          <w:sz w:val="24"/>
          <w:szCs w:val="24"/>
          <w:lang w:eastAsia="ru-RU"/>
        </w:rPr>
        <w:t>Тексты статей докладчиков (4 страницы</w:t>
      </w:r>
      <w:r w:rsidR="00084CB8" w:rsidRPr="000A7759">
        <w:rPr>
          <w:rFonts w:ascii="Times New Roman" w:eastAsia="Times New Roman" w:hAnsi="Times New Roman" w:cs="Times New Roman"/>
          <w:b/>
          <w:sz w:val="24"/>
          <w:szCs w:val="24"/>
          <w:lang w:eastAsia="ru-RU"/>
        </w:rPr>
        <w:t>)</w:t>
      </w:r>
      <w:r w:rsidR="00084CB8">
        <w:rPr>
          <w:rFonts w:ascii="Times New Roman" w:eastAsia="Times New Roman" w:hAnsi="Times New Roman" w:cs="Times New Roman"/>
          <w:sz w:val="24"/>
          <w:szCs w:val="24"/>
          <w:lang w:eastAsia="ru-RU"/>
        </w:rPr>
        <w:t xml:space="preserve"> секционных заседаний для публикации</w:t>
      </w:r>
      <w:r w:rsidRPr="00E776A5">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сборнике материалов </w:t>
      </w:r>
      <w:r w:rsidR="00084CB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онференции должны быть офо</w:t>
      </w:r>
      <w:r w:rsidRPr="00E776A5">
        <w:rPr>
          <w:rFonts w:ascii="Times New Roman" w:eastAsia="Times New Roman" w:hAnsi="Times New Roman" w:cs="Times New Roman"/>
          <w:sz w:val="24"/>
          <w:szCs w:val="24"/>
          <w:lang w:eastAsia="ru-RU"/>
        </w:rPr>
        <w:t>рмлены</w:t>
      </w:r>
      <w:r>
        <w:rPr>
          <w:rFonts w:ascii="Times New Roman" w:eastAsia="Times New Roman" w:hAnsi="Times New Roman" w:cs="Times New Roman"/>
          <w:sz w:val="24"/>
          <w:szCs w:val="24"/>
          <w:lang w:eastAsia="ru-RU"/>
        </w:rPr>
        <w:t xml:space="preserve"> с учетом указанных требований:</w:t>
      </w:r>
    </w:p>
    <w:p w:rsidR="00B64504" w:rsidRPr="00064CB1" w:rsidRDefault="00B64504" w:rsidP="00B64504">
      <w:pPr>
        <w:pStyle w:val="a6"/>
        <w:shd w:val="clear" w:color="auto" w:fill="FFFFFF"/>
        <w:spacing w:before="0" w:beforeAutospacing="0" w:after="0" w:afterAutospacing="0"/>
        <w:ind w:firstLine="709"/>
        <w:jc w:val="both"/>
      </w:pPr>
      <w:r w:rsidRPr="00064CB1">
        <w:t>Язык конференции – русский, английский.</w:t>
      </w:r>
    </w:p>
    <w:p w:rsidR="00B64504" w:rsidRPr="00064CB1" w:rsidRDefault="00B64504" w:rsidP="00B64504">
      <w:pPr>
        <w:pStyle w:val="a6"/>
        <w:shd w:val="clear" w:color="auto" w:fill="FFFFFF"/>
        <w:spacing w:before="0" w:beforeAutospacing="0" w:after="0" w:afterAutospacing="0"/>
        <w:ind w:firstLine="709"/>
        <w:jc w:val="both"/>
      </w:pPr>
      <w:r w:rsidRPr="00064CB1">
        <w:t xml:space="preserve">Статьи должны быть выполнены в текстовом редакторе MS </w:t>
      </w:r>
      <w:proofErr w:type="spellStart"/>
      <w:r w:rsidRPr="00064CB1">
        <w:t>Word</w:t>
      </w:r>
      <w:proofErr w:type="spellEnd"/>
      <w:r w:rsidRPr="00064CB1">
        <w:t xml:space="preserve"> 2003-2014 и отредактированы строго по следующим параметрам:</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ориентация листа – книжная,</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формат А4,</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поля по 2 см по периметру страницы,</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 xml:space="preserve">шрифт </w:t>
      </w:r>
      <w:proofErr w:type="spellStart"/>
      <w:r w:rsidRPr="00064CB1">
        <w:rPr>
          <w:rFonts w:ascii="Times New Roman" w:hAnsi="Times New Roman" w:cs="Times New Roman"/>
          <w:sz w:val="24"/>
          <w:szCs w:val="24"/>
        </w:rPr>
        <w:t>Times</w:t>
      </w:r>
      <w:proofErr w:type="spellEnd"/>
      <w:r w:rsidRPr="00064CB1">
        <w:rPr>
          <w:rFonts w:ascii="Times New Roman" w:hAnsi="Times New Roman" w:cs="Times New Roman"/>
          <w:sz w:val="24"/>
          <w:szCs w:val="24"/>
        </w:rPr>
        <w:t xml:space="preserve"> </w:t>
      </w:r>
      <w:proofErr w:type="spellStart"/>
      <w:r w:rsidRPr="00064CB1">
        <w:rPr>
          <w:rFonts w:ascii="Times New Roman" w:hAnsi="Times New Roman" w:cs="Times New Roman"/>
          <w:sz w:val="24"/>
          <w:szCs w:val="24"/>
        </w:rPr>
        <w:t>New</w:t>
      </w:r>
      <w:proofErr w:type="spellEnd"/>
      <w:r w:rsidRPr="00064CB1">
        <w:rPr>
          <w:rFonts w:ascii="Times New Roman" w:hAnsi="Times New Roman" w:cs="Times New Roman"/>
          <w:sz w:val="24"/>
          <w:szCs w:val="24"/>
        </w:rPr>
        <w:t xml:space="preserve"> </w:t>
      </w:r>
      <w:proofErr w:type="spellStart"/>
      <w:r w:rsidRPr="00064CB1">
        <w:rPr>
          <w:rFonts w:ascii="Times New Roman" w:hAnsi="Times New Roman" w:cs="Times New Roman"/>
          <w:sz w:val="24"/>
          <w:szCs w:val="24"/>
        </w:rPr>
        <w:t>Roman</w:t>
      </w:r>
      <w:proofErr w:type="spellEnd"/>
      <w:r w:rsidRPr="00064CB1">
        <w:rPr>
          <w:rFonts w:ascii="Times New Roman" w:hAnsi="Times New Roman" w:cs="Times New Roman"/>
          <w:sz w:val="24"/>
          <w:szCs w:val="24"/>
        </w:rPr>
        <w:t>,</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размер шрифта для всей статьи, кроме таблиц —</w:t>
      </w:r>
      <w:r w:rsidRPr="00064CB1">
        <w:rPr>
          <w:rStyle w:val="apple-converted-space"/>
          <w:rFonts w:ascii="Times New Roman" w:hAnsi="Times New Roman" w:cs="Times New Roman"/>
          <w:sz w:val="24"/>
          <w:szCs w:val="24"/>
        </w:rPr>
        <w:t> </w:t>
      </w:r>
      <w:r w:rsidRPr="00064CB1">
        <w:rPr>
          <w:rStyle w:val="a7"/>
          <w:rFonts w:ascii="Times New Roman" w:hAnsi="Times New Roman" w:cs="Times New Roman"/>
          <w:sz w:val="24"/>
          <w:szCs w:val="24"/>
        </w:rPr>
        <w:t xml:space="preserve">14 </w:t>
      </w:r>
      <w:proofErr w:type="spellStart"/>
      <w:r w:rsidRPr="00064CB1">
        <w:rPr>
          <w:rStyle w:val="a7"/>
          <w:rFonts w:ascii="Times New Roman" w:hAnsi="Times New Roman" w:cs="Times New Roman"/>
          <w:sz w:val="24"/>
          <w:szCs w:val="24"/>
        </w:rPr>
        <w:t>пт</w:t>
      </w:r>
      <w:proofErr w:type="spellEnd"/>
      <w:r w:rsidRPr="00064CB1">
        <w:rPr>
          <w:rFonts w:ascii="Times New Roman" w:hAnsi="Times New Roman" w:cs="Times New Roman"/>
          <w:sz w:val="24"/>
          <w:szCs w:val="24"/>
        </w:rPr>
        <w:t>,</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размер шрифта для таблиц —</w:t>
      </w:r>
      <w:r w:rsidRPr="00064CB1">
        <w:rPr>
          <w:rStyle w:val="apple-converted-space"/>
          <w:rFonts w:ascii="Times New Roman" w:hAnsi="Times New Roman" w:cs="Times New Roman"/>
          <w:sz w:val="24"/>
          <w:szCs w:val="24"/>
        </w:rPr>
        <w:t> </w:t>
      </w:r>
      <w:r w:rsidRPr="00064CB1">
        <w:rPr>
          <w:rStyle w:val="a7"/>
          <w:rFonts w:ascii="Times New Roman" w:hAnsi="Times New Roman" w:cs="Times New Roman"/>
          <w:sz w:val="24"/>
          <w:szCs w:val="24"/>
        </w:rPr>
        <w:t xml:space="preserve">12 </w:t>
      </w:r>
      <w:proofErr w:type="spellStart"/>
      <w:r w:rsidRPr="00064CB1">
        <w:rPr>
          <w:rStyle w:val="a7"/>
          <w:rFonts w:ascii="Times New Roman" w:hAnsi="Times New Roman" w:cs="Times New Roman"/>
          <w:sz w:val="24"/>
          <w:szCs w:val="24"/>
        </w:rPr>
        <w:t>пт</w:t>
      </w:r>
      <w:proofErr w:type="spellEnd"/>
      <w:r w:rsidRPr="00064CB1">
        <w:rPr>
          <w:rFonts w:ascii="Times New Roman" w:hAnsi="Times New Roman" w:cs="Times New Roman"/>
          <w:sz w:val="24"/>
          <w:szCs w:val="24"/>
        </w:rPr>
        <w:t>,</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междустрочный интервал —</w:t>
      </w:r>
      <w:r w:rsidRPr="00064CB1">
        <w:rPr>
          <w:rStyle w:val="apple-converted-space"/>
          <w:rFonts w:ascii="Times New Roman" w:hAnsi="Times New Roman" w:cs="Times New Roman"/>
          <w:sz w:val="24"/>
          <w:szCs w:val="24"/>
        </w:rPr>
        <w:t> </w:t>
      </w:r>
      <w:r w:rsidRPr="00064CB1">
        <w:rPr>
          <w:rStyle w:val="a7"/>
          <w:rFonts w:ascii="Times New Roman" w:hAnsi="Times New Roman" w:cs="Times New Roman"/>
          <w:sz w:val="24"/>
          <w:szCs w:val="24"/>
        </w:rPr>
        <w:t>1.5</w:t>
      </w:r>
      <w:r w:rsidRPr="00064CB1">
        <w:rPr>
          <w:rFonts w:ascii="Times New Roman" w:hAnsi="Times New Roman" w:cs="Times New Roman"/>
          <w:sz w:val="24"/>
          <w:szCs w:val="24"/>
        </w:rPr>
        <w:t>,</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выравнивание</w:t>
      </w:r>
      <w:r w:rsidRPr="00064CB1">
        <w:rPr>
          <w:rStyle w:val="apple-converted-space"/>
          <w:rFonts w:ascii="Times New Roman" w:hAnsi="Times New Roman" w:cs="Times New Roman"/>
          <w:sz w:val="24"/>
          <w:szCs w:val="24"/>
        </w:rPr>
        <w:t> </w:t>
      </w:r>
      <w:r w:rsidRPr="00064CB1">
        <w:rPr>
          <w:rStyle w:val="a7"/>
          <w:rFonts w:ascii="Times New Roman" w:hAnsi="Times New Roman" w:cs="Times New Roman"/>
          <w:sz w:val="24"/>
          <w:szCs w:val="24"/>
        </w:rPr>
        <w:t>по ширине</w:t>
      </w:r>
      <w:r w:rsidRPr="00064CB1">
        <w:rPr>
          <w:rStyle w:val="apple-converted-space"/>
          <w:rFonts w:ascii="Times New Roman" w:hAnsi="Times New Roman" w:cs="Times New Roman"/>
          <w:bCs/>
          <w:sz w:val="24"/>
          <w:szCs w:val="24"/>
        </w:rPr>
        <w:t> </w:t>
      </w:r>
      <w:r w:rsidRPr="00064CB1">
        <w:rPr>
          <w:rFonts w:ascii="Times New Roman" w:hAnsi="Times New Roman" w:cs="Times New Roman"/>
          <w:sz w:val="24"/>
          <w:szCs w:val="24"/>
        </w:rPr>
        <w:t>страницы,</w:t>
      </w:r>
    </w:p>
    <w:p w:rsidR="00B64504" w:rsidRPr="00064CB1" w:rsidRDefault="00B64504" w:rsidP="00B64504">
      <w:pPr>
        <w:numPr>
          <w:ilvl w:val="0"/>
          <w:numId w:val="8"/>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абзацный отступ —</w:t>
      </w:r>
      <w:r w:rsidRPr="00064CB1">
        <w:rPr>
          <w:rStyle w:val="apple-converted-space"/>
          <w:rFonts w:ascii="Times New Roman" w:hAnsi="Times New Roman" w:cs="Times New Roman"/>
          <w:sz w:val="24"/>
          <w:szCs w:val="24"/>
        </w:rPr>
        <w:t> </w:t>
      </w:r>
      <w:r w:rsidRPr="00064CB1">
        <w:rPr>
          <w:rStyle w:val="a7"/>
          <w:rFonts w:ascii="Times New Roman" w:hAnsi="Times New Roman" w:cs="Times New Roman"/>
          <w:sz w:val="24"/>
          <w:szCs w:val="24"/>
        </w:rPr>
        <w:t>1 см</w:t>
      </w:r>
      <w:r w:rsidRPr="00064CB1">
        <w:rPr>
          <w:rStyle w:val="apple-converted-space"/>
          <w:rFonts w:ascii="Times New Roman" w:hAnsi="Times New Roman" w:cs="Times New Roman"/>
          <w:sz w:val="24"/>
          <w:szCs w:val="24"/>
        </w:rPr>
        <w:t> </w:t>
      </w:r>
      <w:r w:rsidRPr="00064CB1">
        <w:rPr>
          <w:rFonts w:ascii="Times New Roman" w:hAnsi="Times New Roman" w:cs="Times New Roman"/>
          <w:sz w:val="24"/>
          <w:szCs w:val="24"/>
        </w:rPr>
        <w:t>(</w:t>
      </w:r>
      <w:r w:rsidRPr="00064CB1">
        <w:rPr>
          <w:rStyle w:val="a7"/>
          <w:rFonts w:ascii="Times New Roman" w:hAnsi="Times New Roman" w:cs="Times New Roman"/>
          <w:sz w:val="24"/>
          <w:szCs w:val="24"/>
        </w:rPr>
        <w:t>без</w:t>
      </w:r>
      <w:r w:rsidRPr="00064CB1">
        <w:rPr>
          <w:rStyle w:val="apple-converted-space"/>
          <w:rFonts w:ascii="Times New Roman" w:hAnsi="Times New Roman" w:cs="Times New Roman"/>
          <w:bCs/>
          <w:sz w:val="24"/>
          <w:szCs w:val="24"/>
        </w:rPr>
        <w:t> </w:t>
      </w:r>
      <w:r w:rsidRPr="00064CB1">
        <w:rPr>
          <w:rFonts w:ascii="Times New Roman" w:hAnsi="Times New Roman" w:cs="Times New Roman"/>
          <w:sz w:val="24"/>
          <w:szCs w:val="24"/>
        </w:rPr>
        <w:t>использования клавиш «</w:t>
      </w:r>
      <w:proofErr w:type="spellStart"/>
      <w:r w:rsidRPr="00064CB1">
        <w:rPr>
          <w:rFonts w:ascii="Times New Roman" w:hAnsi="Times New Roman" w:cs="Times New Roman"/>
          <w:sz w:val="24"/>
          <w:szCs w:val="24"/>
        </w:rPr>
        <w:t>Tab</w:t>
      </w:r>
      <w:proofErr w:type="spellEnd"/>
      <w:r w:rsidRPr="00064CB1">
        <w:rPr>
          <w:rFonts w:ascii="Times New Roman" w:hAnsi="Times New Roman" w:cs="Times New Roman"/>
          <w:sz w:val="24"/>
          <w:szCs w:val="24"/>
        </w:rPr>
        <w:t>» или «Пробел»).</w:t>
      </w:r>
    </w:p>
    <w:p w:rsidR="00B64504" w:rsidRPr="00064CB1" w:rsidRDefault="00B64504" w:rsidP="00B64504">
      <w:pPr>
        <w:pStyle w:val="a6"/>
        <w:shd w:val="clear" w:color="auto" w:fill="FFFFFF"/>
        <w:spacing w:before="0" w:beforeAutospacing="0" w:after="0" w:afterAutospacing="0"/>
        <w:ind w:firstLine="709"/>
        <w:jc w:val="both"/>
      </w:pPr>
      <w:r w:rsidRPr="00064CB1">
        <w:rPr>
          <w:rStyle w:val="a7"/>
        </w:rPr>
        <w:t>Не</w:t>
      </w:r>
      <w:r w:rsidRPr="00064CB1">
        <w:rPr>
          <w:rStyle w:val="apple-converted-space"/>
        </w:rPr>
        <w:t> </w:t>
      </w:r>
      <w:r w:rsidRPr="00064CB1">
        <w:t>допускается:</w:t>
      </w:r>
    </w:p>
    <w:p w:rsidR="00B64504" w:rsidRPr="00064CB1" w:rsidRDefault="00B64504" w:rsidP="00B64504">
      <w:pPr>
        <w:numPr>
          <w:ilvl w:val="0"/>
          <w:numId w:val="9"/>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нумерация страниц;</w:t>
      </w:r>
    </w:p>
    <w:p w:rsidR="00B64504" w:rsidRPr="00064CB1" w:rsidRDefault="00B64504" w:rsidP="00B64504">
      <w:pPr>
        <w:numPr>
          <w:ilvl w:val="0"/>
          <w:numId w:val="9"/>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использование в тексте разрывов страниц;</w:t>
      </w:r>
    </w:p>
    <w:p w:rsidR="00B64504" w:rsidRPr="00064CB1" w:rsidRDefault="00B64504" w:rsidP="00B64504">
      <w:pPr>
        <w:numPr>
          <w:ilvl w:val="0"/>
          <w:numId w:val="9"/>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использование автоматических постраничных ссылок;</w:t>
      </w:r>
    </w:p>
    <w:p w:rsidR="00B64504" w:rsidRPr="00064CB1" w:rsidRDefault="00B64504" w:rsidP="00B64504">
      <w:pPr>
        <w:numPr>
          <w:ilvl w:val="0"/>
          <w:numId w:val="9"/>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использование автоматических переносов;</w:t>
      </w:r>
    </w:p>
    <w:p w:rsidR="00B64504" w:rsidRPr="00064CB1" w:rsidRDefault="00B64504" w:rsidP="00B64504">
      <w:pPr>
        <w:numPr>
          <w:ilvl w:val="0"/>
          <w:numId w:val="9"/>
        </w:numPr>
        <w:shd w:val="clear" w:color="auto" w:fill="FFFFFF"/>
        <w:spacing w:after="0" w:line="240" w:lineRule="auto"/>
        <w:ind w:left="0" w:firstLine="709"/>
        <w:jc w:val="both"/>
        <w:textAlignment w:val="baseline"/>
        <w:rPr>
          <w:rFonts w:ascii="Times New Roman" w:hAnsi="Times New Roman" w:cs="Times New Roman"/>
          <w:sz w:val="24"/>
          <w:szCs w:val="24"/>
        </w:rPr>
      </w:pPr>
      <w:r w:rsidRPr="00064CB1">
        <w:rPr>
          <w:rFonts w:ascii="Times New Roman" w:hAnsi="Times New Roman" w:cs="Times New Roman"/>
          <w:sz w:val="24"/>
          <w:szCs w:val="24"/>
        </w:rPr>
        <w:t xml:space="preserve">использование разреженного или уплотненного </w:t>
      </w:r>
      <w:proofErr w:type="spellStart"/>
      <w:r w:rsidRPr="00064CB1">
        <w:rPr>
          <w:rFonts w:ascii="Times New Roman" w:hAnsi="Times New Roman" w:cs="Times New Roman"/>
          <w:sz w:val="24"/>
          <w:szCs w:val="24"/>
        </w:rPr>
        <w:t>межбуквенного</w:t>
      </w:r>
      <w:proofErr w:type="spellEnd"/>
      <w:r w:rsidRPr="00064CB1">
        <w:rPr>
          <w:rFonts w:ascii="Times New Roman" w:hAnsi="Times New Roman" w:cs="Times New Roman"/>
          <w:sz w:val="24"/>
          <w:szCs w:val="24"/>
        </w:rPr>
        <w:t xml:space="preserve"> интервала.</w:t>
      </w:r>
    </w:p>
    <w:p w:rsidR="00B64504" w:rsidRPr="00064CB1" w:rsidRDefault="00B64504" w:rsidP="00B64504">
      <w:pPr>
        <w:pStyle w:val="a6"/>
        <w:shd w:val="clear" w:color="auto" w:fill="FFFFFF"/>
        <w:spacing w:before="0" w:beforeAutospacing="0" w:after="0" w:afterAutospacing="0"/>
        <w:ind w:firstLine="709"/>
        <w:jc w:val="both"/>
      </w:pPr>
      <w:r w:rsidRPr="00064CB1">
        <w:t>Таблицы и схемы должны представлять собой</w:t>
      </w:r>
      <w:r w:rsidRPr="00064CB1">
        <w:rPr>
          <w:rStyle w:val="apple-converted-space"/>
        </w:rPr>
        <w:t> </w:t>
      </w:r>
      <w:r w:rsidRPr="00064CB1">
        <w:rPr>
          <w:rStyle w:val="a7"/>
        </w:rPr>
        <w:t>обобщенные материалы исследований</w:t>
      </w:r>
      <w:r w:rsidRPr="00064CB1">
        <w:t>. Рисунки должны быть четкими и легко воспроизводимыми. Названия и номера рисунков должны быть указаны</w:t>
      </w:r>
      <w:r w:rsidRPr="00064CB1">
        <w:rPr>
          <w:rStyle w:val="apple-converted-space"/>
        </w:rPr>
        <w:t> </w:t>
      </w:r>
      <w:r w:rsidRPr="00064CB1">
        <w:rPr>
          <w:rStyle w:val="a7"/>
        </w:rPr>
        <w:t>под рисунками</w:t>
      </w:r>
      <w:r w:rsidRPr="00064CB1">
        <w:t>, названия и номера таблиц —</w:t>
      </w:r>
      <w:r w:rsidRPr="00064CB1">
        <w:rPr>
          <w:rStyle w:val="apple-converted-space"/>
        </w:rPr>
        <w:t> </w:t>
      </w:r>
      <w:r w:rsidRPr="00064CB1">
        <w:rPr>
          <w:rStyle w:val="a7"/>
        </w:rPr>
        <w:t>над таблицами.</w:t>
      </w:r>
      <w:r w:rsidRPr="00064CB1">
        <w:rPr>
          <w:rStyle w:val="apple-converted-space"/>
          <w:bCs/>
        </w:rPr>
        <w:t> </w:t>
      </w:r>
      <w:r w:rsidRPr="00064CB1">
        <w:t>Таблицы, схемы, рисунки и формулы не должны выходить за пределы указанных полей.</w:t>
      </w:r>
    </w:p>
    <w:p w:rsidR="00B64504" w:rsidRDefault="00B64504" w:rsidP="00B64504">
      <w:pPr>
        <w:pStyle w:val="a6"/>
        <w:shd w:val="clear" w:color="auto" w:fill="FFFFFF"/>
        <w:spacing w:before="0" w:beforeAutospacing="0" w:after="0" w:afterAutospacing="0"/>
        <w:ind w:firstLine="709"/>
        <w:jc w:val="both"/>
      </w:pPr>
      <w:r w:rsidRPr="00064CB1">
        <w:t>Для исследовательских работ список литературы обязателен. Оформляется в соответствии</w:t>
      </w:r>
      <w:r w:rsidRPr="00064CB1">
        <w:rPr>
          <w:rStyle w:val="apple-converted-space"/>
        </w:rPr>
        <w:t> </w:t>
      </w:r>
      <w:r w:rsidRPr="000A7759">
        <w:rPr>
          <w:rStyle w:val="a7"/>
          <w:b w:val="0"/>
        </w:rPr>
        <w:t>с</w:t>
      </w:r>
      <w:r w:rsidRPr="00064CB1">
        <w:rPr>
          <w:rStyle w:val="apple-converted-space"/>
          <w:bCs/>
        </w:rPr>
        <w:t> </w:t>
      </w:r>
      <w:hyperlink r:id="rId8" w:tgtFrame="_blank" w:history="1">
        <w:r w:rsidRPr="000A7759">
          <w:rPr>
            <w:rStyle w:val="a4"/>
            <w:bCs/>
            <w:color w:val="auto"/>
            <w:u w:val="none"/>
          </w:rPr>
          <w:t xml:space="preserve">ГОСТ </w:t>
        </w:r>
        <w:proofErr w:type="gramStart"/>
        <w:r w:rsidRPr="000A7759">
          <w:rPr>
            <w:rStyle w:val="a4"/>
            <w:bCs/>
            <w:color w:val="auto"/>
            <w:u w:val="none"/>
          </w:rPr>
          <w:t>Р</w:t>
        </w:r>
        <w:proofErr w:type="gramEnd"/>
        <w:r w:rsidRPr="000A7759">
          <w:rPr>
            <w:rStyle w:val="a4"/>
            <w:bCs/>
            <w:color w:val="auto"/>
            <w:u w:val="none"/>
          </w:rPr>
          <w:t xml:space="preserve"> 7.0.5-2008</w:t>
        </w:r>
      </w:hyperlink>
      <w:r w:rsidRPr="000A7759">
        <w:rPr>
          <w:rStyle w:val="apple-converted-space"/>
        </w:rPr>
        <w:t> </w:t>
      </w:r>
      <w:r w:rsidRPr="00064CB1">
        <w:t>в алфавитном порядке. Оформлять ссылки на соответствующий источник списка литературы следует в тексте в квадратных скобках (например: [1, с. 233]).</w:t>
      </w:r>
    </w:p>
    <w:p w:rsidR="00B64504" w:rsidRPr="00064CB1" w:rsidRDefault="00B64504" w:rsidP="00B64504">
      <w:pPr>
        <w:pStyle w:val="a6"/>
        <w:shd w:val="clear" w:color="auto" w:fill="FFFFFF"/>
        <w:spacing w:before="0" w:beforeAutospacing="0" w:after="0" w:afterAutospacing="0"/>
        <w:ind w:firstLine="709"/>
        <w:jc w:val="both"/>
      </w:pPr>
    </w:p>
    <w:p w:rsidR="00B64504" w:rsidRPr="00064CB1" w:rsidRDefault="00B64504" w:rsidP="00B64504">
      <w:pPr>
        <w:spacing w:after="0" w:line="240" w:lineRule="auto"/>
        <w:ind w:firstLine="709"/>
        <w:jc w:val="both"/>
        <w:rPr>
          <w:rFonts w:ascii="Times New Roman" w:eastAsia="Times New Roman" w:hAnsi="Times New Roman" w:cs="Times New Roman"/>
          <w:sz w:val="24"/>
          <w:szCs w:val="24"/>
          <w:lang w:eastAsia="ru-RU"/>
        </w:rPr>
      </w:pPr>
    </w:p>
    <w:p w:rsidR="00B64504" w:rsidRDefault="00B64504" w:rsidP="00B64504">
      <w:pPr>
        <w:spacing w:after="0" w:line="240" w:lineRule="auto"/>
        <w:ind w:firstLine="709"/>
        <w:rPr>
          <w:rFonts w:ascii="Times New Roman" w:hAnsi="Times New Roman" w:cs="Times New Roman"/>
          <w:sz w:val="24"/>
          <w:szCs w:val="24"/>
        </w:rPr>
      </w:pPr>
    </w:p>
    <w:p w:rsidR="005F1DF8" w:rsidRPr="00064CB1" w:rsidRDefault="005F1DF8" w:rsidP="00B64504">
      <w:pPr>
        <w:spacing w:after="0" w:line="240" w:lineRule="auto"/>
        <w:ind w:firstLine="709"/>
        <w:rPr>
          <w:rFonts w:ascii="Times New Roman" w:hAnsi="Times New Roman" w:cs="Times New Roman"/>
          <w:sz w:val="24"/>
          <w:szCs w:val="24"/>
        </w:rPr>
      </w:pPr>
    </w:p>
    <w:p w:rsidR="00B64504" w:rsidRDefault="00B64504" w:rsidP="00B64504">
      <w:pPr>
        <w:spacing w:after="0" w:line="420" w:lineRule="atLeast"/>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Пример оформления статьи</w:t>
      </w:r>
    </w:p>
    <w:p w:rsidR="00B64504" w:rsidRPr="00B1274D" w:rsidRDefault="00B64504" w:rsidP="00B64504">
      <w:pPr>
        <w:spacing w:after="0" w:line="420" w:lineRule="atLeast"/>
        <w:jc w:val="right"/>
        <w:rPr>
          <w:rFonts w:ascii="Times New Roman" w:eastAsia="Times New Roman" w:hAnsi="Times New Roman" w:cs="Times New Roman"/>
          <w:color w:val="000000"/>
          <w:sz w:val="24"/>
          <w:szCs w:val="24"/>
          <w:lang w:eastAsia="ru-RU"/>
        </w:rPr>
      </w:pPr>
      <w:r w:rsidRPr="00B1274D">
        <w:rPr>
          <w:rFonts w:ascii="Times New Roman" w:eastAsia="Times New Roman" w:hAnsi="Times New Roman" w:cs="Times New Roman"/>
          <w:b/>
          <w:bCs/>
          <w:i/>
          <w:iCs/>
          <w:color w:val="000000"/>
          <w:sz w:val="24"/>
          <w:szCs w:val="24"/>
          <w:lang w:eastAsia="ru-RU"/>
        </w:rPr>
        <w:t>Иванов Иван Иванович</w:t>
      </w:r>
      <w:r w:rsidRPr="00B1274D">
        <w:rPr>
          <w:rFonts w:ascii="Times New Roman" w:eastAsia="Times New Roman" w:hAnsi="Times New Roman" w:cs="Times New Roman"/>
          <w:i/>
          <w:iCs/>
          <w:color w:val="000000"/>
          <w:sz w:val="24"/>
          <w:szCs w:val="24"/>
          <w:lang w:eastAsia="ru-RU"/>
        </w:rPr>
        <w:br/>
        <w:t>преподаватель</w:t>
      </w:r>
      <w:r w:rsidRPr="00B1274D">
        <w:rPr>
          <w:rFonts w:ascii="Times New Roman" w:eastAsia="Times New Roman" w:hAnsi="Times New Roman" w:cs="Times New Roman"/>
          <w:i/>
          <w:iCs/>
          <w:color w:val="000000"/>
          <w:sz w:val="24"/>
          <w:szCs w:val="24"/>
          <w:lang w:eastAsia="ru-RU"/>
        </w:rPr>
        <w:br/>
        <w:t>СПб ГБПОУ РХК</w:t>
      </w:r>
      <w:r w:rsidRPr="00B1274D">
        <w:rPr>
          <w:rFonts w:ascii="Times New Roman" w:eastAsia="Times New Roman" w:hAnsi="Times New Roman" w:cs="Times New Roman"/>
          <w:i/>
          <w:iCs/>
          <w:color w:val="000000"/>
          <w:sz w:val="24"/>
          <w:szCs w:val="24"/>
          <w:lang w:eastAsia="ru-RU"/>
        </w:rPr>
        <w:br/>
        <w:t>г. Санкт-Петербург</w:t>
      </w:r>
    </w:p>
    <w:p w:rsidR="00B64504" w:rsidRPr="00B1274D" w:rsidRDefault="00B64504" w:rsidP="00B64504">
      <w:pPr>
        <w:spacing w:after="165" w:line="420" w:lineRule="atLeast"/>
        <w:jc w:val="center"/>
        <w:rPr>
          <w:rFonts w:ascii="Times New Roman" w:eastAsia="Times New Roman" w:hAnsi="Times New Roman" w:cs="Times New Roman"/>
          <w:color w:val="000000"/>
          <w:sz w:val="24"/>
          <w:szCs w:val="24"/>
          <w:lang w:eastAsia="ru-RU"/>
        </w:rPr>
      </w:pPr>
      <w:r w:rsidRPr="00B1274D">
        <w:rPr>
          <w:rFonts w:ascii="Times New Roman" w:eastAsia="Times New Roman" w:hAnsi="Times New Roman" w:cs="Times New Roman"/>
          <w:b/>
          <w:bCs/>
          <w:color w:val="000000"/>
          <w:sz w:val="24"/>
          <w:szCs w:val="24"/>
          <w:lang w:eastAsia="ru-RU"/>
        </w:rPr>
        <w:t>Название статьи</w:t>
      </w:r>
    </w:p>
    <w:p w:rsidR="00B64504" w:rsidRPr="00B1274D" w:rsidRDefault="00B64504" w:rsidP="00B64504">
      <w:pPr>
        <w:spacing w:after="165" w:line="420" w:lineRule="atLeast"/>
        <w:jc w:val="both"/>
        <w:rPr>
          <w:rFonts w:ascii="Times New Roman" w:eastAsia="Times New Roman" w:hAnsi="Times New Roman" w:cs="Times New Roman"/>
          <w:color w:val="000000"/>
          <w:sz w:val="24"/>
          <w:szCs w:val="24"/>
          <w:lang w:eastAsia="ru-RU"/>
        </w:rPr>
      </w:pPr>
      <w:r w:rsidRPr="00B1274D">
        <w:rPr>
          <w:rFonts w:ascii="Times New Roman" w:eastAsia="Times New Roman" w:hAnsi="Times New Roman" w:cs="Times New Roman"/>
          <w:b/>
          <w:bCs/>
          <w:i/>
          <w:iCs/>
          <w:color w:val="000000"/>
          <w:sz w:val="24"/>
          <w:szCs w:val="24"/>
          <w:lang w:eastAsia="ru-RU"/>
        </w:rPr>
        <w:t>Аннотация:</w:t>
      </w:r>
      <w:r w:rsidRPr="00B1274D">
        <w:rPr>
          <w:rFonts w:ascii="Times New Roman" w:eastAsia="Times New Roman" w:hAnsi="Times New Roman" w:cs="Times New Roman"/>
          <w:i/>
          <w:iCs/>
          <w:color w:val="000000"/>
          <w:sz w:val="24"/>
          <w:szCs w:val="24"/>
          <w:lang w:eastAsia="ru-RU"/>
        </w:rPr>
        <w:t> аннотация не должна повторять название, должна быть развернутой и точно отражать содержание: проблематика, методы исследования, результаты.</w:t>
      </w:r>
    </w:p>
    <w:p w:rsidR="00B64504" w:rsidRPr="00B1274D" w:rsidRDefault="00B64504" w:rsidP="00B64504">
      <w:pPr>
        <w:spacing w:after="165" w:line="420" w:lineRule="atLeast"/>
        <w:jc w:val="both"/>
        <w:rPr>
          <w:rFonts w:ascii="Times New Roman" w:eastAsia="Times New Roman" w:hAnsi="Times New Roman" w:cs="Times New Roman"/>
          <w:color w:val="000000"/>
          <w:sz w:val="24"/>
          <w:szCs w:val="24"/>
          <w:lang w:eastAsia="ru-RU"/>
        </w:rPr>
      </w:pPr>
      <w:r w:rsidRPr="00B1274D">
        <w:rPr>
          <w:rFonts w:ascii="Times New Roman" w:eastAsia="Times New Roman" w:hAnsi="Times New Roman" w:cs="Times New Roman"/>
          <w:b/>
          <w:bCs/>
          <w:i/>
          <w:iCs/>
          <w:color w:val="000000"/>
          <w:sz w:val="24"/>
          <w:szCs w:val="24"/>
          <w:lang w:eastAsia="ru-RU"/>
        </w:rPr>
        <w:t>Ключевые слова:</w:t>
      </w:r>
      <w:r w:rsidRPr="00B1274D">
        <w:rPr>
          <w:rFonts w:ascii="Times New Roman" w:eastAsia="Times New Roman" w:hAnsi="Times New Roman" w:cs="Times New Roman"/>
          <w:i/>
          <w:iCs/>
          <w:color w:val="000000"/>
          <w:sz w:val="24"/>
          <w:szCs w:val="24"/>
          <w:lang w:eastAsia="ru-RU"/>
        </w:rPr>
        <w:t> набор ключевых слов должен включать понятия и термины, упоминаемые в статье и свидетельствующие об актуальности и новизне обсуждаемых исследований и их результатов.</w:t>
      </w:r>
    </w:p>
    <w:p w:rsidR="00B64504" w:rsidRPr="00B1274D" w:rsidRDefault="00B64504" w:rsidP="00B64504">
      <w:pPr>
        <w:spacing w:after="165" w:line="420" w:lineRule="atLeast"/>
        <w:jc w:val="both"/>
        <w:rPr>
          <w:rFonts w:ascii="Times New Roman" w:eastAsia="Times New Roman" w:hAnsi="Times New Roman" w:cs="Times New Roman"/>
          <w:color w:val="000000"/>
          <w:sz w:val="24"/>
          <w:szCs w:val="24"/>
          <w:lang w:eastAsia="ru-RU"/>
        </w:rPr>
      </w:pPr>
      <w:r w:rsidRPr="00B1274D">
        <w:rPr>
          <w:rFonts w:ascii="Times New Roman" w:eastAsia="Times New Roman" w:hAnsi="Times New Roman" w:cs="Times New Roman"/>
          <w:color w:val="000000"/>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64504" w:rsidRPr="00B1274D" w:rsidRDefault="00B64504" w:rsidP="00B64504">
      <w:pPr>
        <w:spacing w:after="165" w:line="420" w:lineRule="atLeast"/>
        <w:jc w:val="both"/>
        <w:rPr>
          <w:rFonts w:ascii="Times New Roman" w:eastAsia="Times New Roman" w:hAnsi="Times New Roman" w:cs="Times New Roman"/>
          <w:b/>
          <w:bCs/>
          <w:i/>
          <w:iCs/>
          <w:color w:val="000000"/>
          <w:sz w:val="24"/>
          <w:szCs w:val="24"/>
          <w:lang w:eastAsia="ru-RU"/>
        </w:rPr>
      </w:pPr>
      <w:r w:rsidRPr="00B1274D">
        <w:rPr>
          <w:rFonts w:ascii="Times New Roman" w:eastAsia="Times New Roman" w:hAnsi="Times New Roman" w:cs="Times New Roman"/>
          <w:b/>
          <w:bCs/>
          <w:i/>
          <w:iCs/>
          <w:color w:val="000000"/>
          <w:sz w:val="24"/>
          <w:szCs w:val="24"/>
          <w:lang w:eastAsia="ru-RU"/>
        </w:rPr>
        <w:t>Список литературы</w:t>
      </w:r>
    </w:p>
    <w:p w:rsidR="00B64504" w:rsidRPr="00B1274D" w:rsidRDefault="000A7759" w:rsidP="00B64504">
      <w:pPr>
        <w:spacing w:after="165" w:line="4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Гальперин</w:t>
      </w:r>
      <w:r w:rsidR="00B64504" w:rsidRPr="00B1274D">
        <w:rPr>
          <w:rFonts w:ascii="Times New Roman" w:eastAsia="Times New Roman" w:hAnsi="Times New Roman" w:cs="Times New Roman"/>
          <w:color w:val="000000"/>
          <w:sz w:val="24"/>
          <w:szCs w:val="24"/>
          <w:lang w:eastAsia="ru-RU"/>
        </w:rPr>
        <w:t xml:space="preserve"> В.М. Микроэкономика [Текст]: в 3-х т</w:t>
      </w:r>
      <w:r>
        <w:rPr>
          <w:rFonts w:ascii="Times New Roman" w:eastAsia="Times New Roman" w:hAnsi="Times New Roman" w:cs="Times New Roman"/>
          <w:color w:val="000000"/>
          <w:sz w:val="24"/>
          <w:szCs w:val="24"/>
          <w:lang w:eastAsia="ru-RU"/>
        </w:rPr>
        <w:t>омах: учебник / В. М. Гальперин,</w:t>
      </w:r>
      <w:r w:rsidR="00B64504" w:rsidRPr="00B1274D">
        <w:rPr>
          <w:rFonts w:ascii="Times New Roman" w:eastAsia="Times New Roman" w:hAnsi="Times New Roman" w:cs="Times New Roman"/>
          <w:color w:val="000000"/>
          <w:sz w:val="24"/>
          <w:szCs w:val="24"/>
          <w:lang w:eastAsia="ru-RU"/>
        </w:rPr>
        <w:t xml:space="preserve"> С. М. Игнатьев, В. И. </w:t>
      </w:r>
      <w:proofErr w:type="gramStart"/>
      <w:r w:rsidR="00B64504" w:rsidRPr="00B1274D">
        <w:rPr>
          <w:rFonts w:ascii="Times New Roman" w:eastAsia="Times New Roman" w:hAnsi="Times New Roman" w:cs="Times New Roman"/>
          <w:color w:val="000000"/>
          <w:sz w:val="24"/>
          <w:szCs w:val="24"/>
          <w:lang w:eastAsia="ru-RU"/>
        </w:rPr>
        <w:t>Моргунов</w:t>
      </w:r>
      <w:proofErr w:type="gramEnd"/>
      <w:r w:rsidR="00B64504" w:rsidRPr="00B1274D">
        <w:rPr>
          <w:rFonts w:ascii="Times New Roman" w:eastAsia="Times New Roman" w:hAnsi="Times New Roman" w:cs="Times New Roman"/>
          <w:color w:val="000000"/>
          <w:sz w:val="24"/>
          <w:szCs w:val="24"/>
          <w:lang w:eastAsia="ru-RU"/>
        </w:rPr>
        <w:t xml:space="preserve">; ред. В. М. Гальперин. – Москва: Омега-Л; Санкт-Петербург: </w:t>
      </w:r>
      <w:proofErr w:type="spellStart"/>
      <w:r w:rsidR="00B64504" w:rsidRPr="00B1274D">
        <w:rPr>
          <w:rFonts w:ascii="Times New Roman" w:eastAsia="Times New Roman" w:hAnsi="Times New Roman" w:cs="Times New Roman"/>
          <w:color w:val="000000"/>
          <w:sz w:val="24"/>
          <w:szCs w:val="24"/>
          <w:lang w:eastAsia="ru-RU"/>
        </w:rPr>
        <w:t>Экономикус</w:t>
      </w:r>
      <w:proofErr w:type="spellEnd"/>
      <w:r w:rsidR="00B64504" w:rsidRPr="00B1274D">
        <w:rPr>
          <w:rFonts w:ascii="Times New Roman" w:eastAsia="Times New Roman" w:hAnsi="Times New Roman" w:cs="Times New Roman"/>
          <w:color w:val="000000"/>
          <w:sz w:val="24"/>
          <w:szCs w:val="24"/>
          <w:lang w:eastAsia="ru-RU"/>
        </w:rPr>
        <w:t>, 2010 – Т. 3: Сборник задач: учебное пособие. – 2010. – 171 с.</w:t>
      </w:r>
    </w:p>
    <w:p w:rsidR="00B64504" w:rsidRPr="00B1274D" w:rsidRDefault="00AD61A9" w:rsidP="00B64504">
      <w:pPr>
        <w:spacing w:after="165" w:line="4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Емельянцева</w:t>
      </w:r>
      <w:proofErr w:type="spellEnd"/>
      <w:r w:rsidR="00B64504" w:rsidRPr="00B1274D">
        <w:rPr>
          <w:rFonts w:ascii="Times New Roman" w:eastAsia="Times New Roman" w:hAnsi="Times New Roman" w:cs="Times New Roman"/>
          <w:color w:val="000000"/>
          <w:sz w:val="24"/>
          <w:szCs w:val="24"/>
          <w:lang w:eastAsia="ru-RU"/>
        </w:rPr>
        <w:t xml:space="preserve"> М.В. </w:t>
      </w:r>
      <w:proofErr w:type="gramStart"/>
      <w:r w:rsidR="00B64504" w:rsidRPr="00B1274D">
        <w:rPr>
          <w:rFonts w:ascii="Times New Roman" w:eastAsia="Times New Roman" w:hAnsi="Times New Roman" w:cs="Times New Roman"/>
          <w:color w:val="000000"/>
          <w:sz w:val="24"/>
          <w:szCs w:val="24"/>
          <w:lang w:eastAsia="ru-RU"/>
        </w:rPr>
        <w:t>Концессионное</w:t>
      </w:r>
      <w:proofErr w:type="gramEnd"/>
      <w:r w:rsidR="00B64504" w:rsidRPr="00B1274D">
        <w:rPr>
          <w:rFonts w:ascii="Times New Roman" w:eastAsia="Times New Roman" w:hAnsi="Times New Roman" w:cs="Times New Roman"/>
          <w:color w:val="000000"/>
          <w:sz w:val="24"/>
          <w:szCs w:val="24"/>
          <w:lang w:eastAsia="ru-RU"/>
        </w:rPr>
        <w:t xml:space="preserve"> соглашения – новый вид сотрудничества с государством / М.В. </w:t>
      </w:r>
      <w:proofErr w:type="spellStart"/>
      <w:r w:rsidR="00B64504" w:rsidRPr="00B1274D">
        <w:rPr>
          <w:rFonts w:ascii="Times New Roman" w:eastAsia="Times New Roman" w:hAnsi="Times New Roman" w:cs="Times New Roman"/>
          <w:color w:val="000000"/>
          <w:sz w:val="24"/>
          <w:szCs w:val="24"/>
          <w:lang w:eastAsia="ru-RU"/>
        </w:rPr>
        <w:t>Емельянцева</w:t>
      </w:r>
      <w:proofErr w:type="spellEnd"/>
      <w:r w:rsidR="00B64504" w:rsidRPr="00B1274D">
        <w:rPr>
          <w:rFonts w:ascii="Times New Roman" w:eastAsia="Times New Roman" w:hAnsi="Times New Roman" w:cs="Times New Roman"/>
          <w:color w:val="000000"/>
          <w:sz w:val="24"/>
          <w:szCs w:val="24"/>
          <w:lang w:eastAsia="ru-RU"/>
        </w:rPr>
        <w:t xml:space="preserve"> // [Электронный ресурс] / Режим доступа: www.naryishkin.spb.ru</w:t>
      </w:r>
    </w:p>
    <w:p w:rsidR="00B64504" w:rsidRPr="00B1274D" w:rsidRDefault="00B64504" w:rsidP="00B64504">
      <w:pPr>
        <w:pStyle w:val="a3"/>
        <w:spacing w:after="0" w:line="240" w:lineRule="auto"/>
        <w:ind w:left="1070"/>
        <w:jc w:val="center"/>
        <w:rPr>
          <w:rFonts w:ascii="Times New Roman" w:eastAsia="Times New Roman" w:hAnsi="Times New Roman" w:cs="Times New Roman"/>
          <w:sz w:val="24"/>
          <w:szCs w:val="24"/>
          <w:lang w:eastAsia="ru-RU"/>
        </w:rPr>
      </w:pPr>
    </w:p>
    <w:p w:rsidR="00B64504" w:rsidRPr="00E776A5" w:rsidRDefault="00B64504" w:rsidP="0056751D">
      <w:pPr>
        <w:spacing w:after="0" w:line="240" w:lineRule="auto"/>
        <w:jc w:val="both"/>
        <w:rPr>
          <w:rFonts w:ascii="Times New Roman" w:eastAsia="Times New Roman" w:hAnsi="Times New Roman" w:cs="Times New Roman"/>
          <w:b/>
          <w:caps/>
          <w:sz w:val="24"/>
          <w:szCs w:val="24"/>
          <w:lang w:eastAsia="ru-RU"/>
        </w:rPr>
      </w:pPr>
    </w:p>
    <w:sectPr w:rsidR="00B64504" w:rsidRPr="00E776A5" w:rsidSect="00AC6E7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346"/>
    <w:multiLevelType w:val="hybridMultilevel"/>
    <w:tmpl w:val="155A6B2C"/>
    <w:lvl w:ilvl="0" w:tplc="F176E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9D5028"/>
    <w:multiLevelType w:val="hybridMultilevel"/>
    <w:tmpl w:val="AF222B60"/>
    <w:lvl w:ilvl="0" w:tplc="EA9262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DF11C23"/>
    <w:multiLevelType w:val="hybridMultilevel"/>
    <w:tmpl w:val="BE80C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C3B7F"/>
    <w:multiLevelType w:val="hybridMultilevel"/>
    <w:tmpl w:val="1E8A0860"/>
    <w:lvl w:ilvl="0" w:tplc="C97E763A">
      <w:start w:val="1"/>
      <w:numFmt w:val="decimal"/>
      <w:lvlText w:val="%1."/>
      <w:lvlJc w:val="left"/>
      <w:pPr>
        <w:ind w:left="927" w:hanging="360"/>
      </w:pPr>
      <w:rPr>
        <w:rFonts w:asciiTheme="minorHAnsi" w:eastAsiaTheme="minorHAnsi" w:hAnsiTheme="minorHAnsi" w:cstheme="minorBidi"/>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F1039C"/>
    <w:multiLevelType w:val="hybridMultilevel"/>
    <w:tmpl w:val="2F0E8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381619"/>
    <w:multiLevelType w:val="hybridMultilevel"/>
    <w:tmpl w:val="974CB000"/>
    <w:lvl w:ilvl="0" w:tplc="23BC47F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DD41849"/>
    <w:multiLevelType w:val="hybridMultilevel"/>
    <w:tmpl w:val="AF222B60"/>
    <w:lvl w:ilvl="0" w:tplc="EA9262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2897595D"/>
    <w:multiLevelType w:val="hybridMultilevel"/>
    <w:tmpl w:val="AF222B60"/>
    <w:lvl w:ilvl="0" w:tplc="EA9262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2B5E7AAF"/>
    <w:multiLevelType w:val="multilevel"/>
    <w:tmpl w:val="F7761FF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C845D1"/>
    <w:multiLevelType w:val="multilevel"/>
    <w:tmpl w:val="2788F7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6B0154F"/>
    <w:multiLevelType w:val="hybridMultilevel"/>
    <w:tmpl w:val="AF222B60"/>
    <w:lvl w:ilvl="0" w:tplc="EA9262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47665069"/>
    <w:multiLevelType w:val="hybridMultilevel"/>
    <w:tmpl w:val="1166E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C67ED8"/>
    <w:multiLevelType w:val="hybridMultilevel"/>
    <w:tmpl w:val="16D67B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3BE4B0D"/>
    <w:multiLevelType w:val="multilevel"/>
    <w:tmpl w:val="F3D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938BC"/>
    <w:multiLevelType w:val="hybridMultilevel"/>
    <w:tmpl w:val="AF222B60"/>
    <w:lvl w:ilvl="0" w:tplc="EA92620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71DB3894"/>
    <w:multiLevelType w:val="multilevel"/>
    <w:tmpl w:val="AA46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3D338C"/>
    <w:multiLevelType w:val="hybridMultilevel"/>
    <w:tmpl w:val="5C64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8"/>
  </w:num>
  <w:num w:numId="6">
    <w:abstractNumId w:val="12"/>
  </w:num>
  <w:num w:numId="7">
    <w:abstractNumId w:val="7"/>
  </w:num>
  <w:num w:numId="8">
    <w:abstractNumId w:val="13"/>
  </w:num>
  <w:num w:numId="9">
    <w:abstractNumId w:val="15"/>
  </w:num>
  <w:num w:numId="10">
    <w:abstractNumId w:val="1"/>
  </w:num>
  <w:num w:numId="11">
    <w:abstractNumId w:val="10"/>
  </w:num>
  <w:num w:numId="12">
    <w:abstractNumId w:val="14"/>
  </w:num>
  <w:num w:numId="13">
    <w:abstractNumId w:val="6"/>
  </w:num>
  <w:num w:numId="14">
    <w:abstractNumId w:val="2"/>
  </w:num>
  <w:num w:numId="15">
    <w:abstractNumId w:val="3"/>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51D"/>
    <w:rsid w:val="00003C57"/>
    <w:rsid w:val="00084CB8"/>
    <w:rsid w:val="000A7759"/>
    <w:rsid w:val="000B51BD"/>
    <w:rsid w:val="0012075F"/>
    <w:rsid w:val="001D4C92"/>
    <w:rsid w:val="002002C9"/>
    <w:rsid w:val="00281B57"/>
    <w:rsid w:val="00286AAD"/>
    <w:rsid w:val="002A53E5"/>
    <w:rsid w:val="002C0C08"/>
    <w:rsid w:val="002C28FD"/>
    <w:rsid w:val="0030019D"/>
    <w:rsid w:val="0038573B"/>
    <w:rsid w:val="00395440"/>
    <w:rsid w:val="003B7BE7"/>
    <w:rsid w:val="003D0165"/>
    <w:rsid w:val="003E1240"/>
    <w:rsid w:val="003E65BB"/>
    <w:rsid w:val="003F075A"/>
    <w:rsid w:val="0045134A"/>
    <w:rsid w:val="00496C11"/>
    <w:rsid w:val="00511663"/>
    <w:rsid w:val="0052403E"/>
    <w:rsid w:val="00526493"/>
    <w:rsid w:val="00541F28"/>
    <w:rsid w:val="0056751D"/>
    <w:rsid w:val="005F1DF8"/>
    <w:rsid w:val="00673D02"/>
    <w:rsid w:val="006B6D22"/>
    <w:rsid w:val="007005B2"/>
    <w:rsid w:val="007E4E6C"/>
    <w:rsid w:val="00800F50"/>
    <w:rsid w:val="0084166A"/>
    <w:rsid w:val="00851AC2"/>
    <w:rsid w:val="008A5DC8"/>
    <w:rsid w:val="008F7013"/>
    <w:rsid w:val="00916EC5"/>
    <w:rsid w:val="009207F2"/>
    <w:rsid w:val="00946B49"/>
    <w:rsid w:val="009650A0"/>
    <w:rsid w:val="00992147"/>
    <w:rsid w:val="009B676F"/>
    <w:rsid w:val="00A34C13"/>
    <w:rsid w:val="00A83F0F"/>
    <w:rsid w:val="00AC7236"/>
    <w:rsid w:val="00AD61A9"/>
    <w:rsid w:val="00B22ED0"/>
    <w:rsid w:val="00B40254"/>
    <w:rsid w:val="00B523B6"/>
    <w:rsid w:val="00B64504"/>
    <w:rsid w:val="00B85267"/>
    <w:rsid w:val="00C921C0"/>
    <w:rsid w:val="00CA41E1"/>
    <w:rsid w:val="00CB214C"/>
    <w:rsid w:val="00CF5DC7"/>
    <w:rsid w:val="00D22B06"/>
    <w:rsid w:val="00D51B8C"/>
    <w:rsid w:val="00D67EEF"/>
    <w:rsid w:val="00DF38B1"/>
    <w:rsid w:val="00E0626B"/>
    <w:rsid w:val="00E117B7"/>
    <w:rsid w:val="00ED0CC9"/>
    <w:rsid w:val="00F01257"/>
    <w:rsid w:val="00F04C85"/>
    <w:rsid w:val="00F05BD5"/>
    <w:rsid w:val="00F6217D"/>
    <w:rsid w:val="00FB4D3C"/>
    <w:rsid w:val="00FC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51D"/>
    <w:pPr>
      <w:ind w:left="720"/>
      <w:contextualSpacing/>
    </w:pPr>
  </w:style>
  <w:style w:type="character" w:styleId="a4">
    <w:name w:val="Hyperlink"/>
    <w:basedOn w:val="a0"/>
    <w:uiPriority w:val="99"/>
    <w:unhideWhenUsed/>
    <w:rsid w:val="00A34C13"/>
    <w:rPr>
      <w:color w:val="0563C1" w:themeColor="hyperlink"/>
      <w:u w:val="single"/>
    </w:rPr>
  </w:style>
  <w:style w:type="character" w:styleId="a5">
    <w:name w:val="FollowedHyperlink"/>
    <w:basedOn w:val="a0"/>
    <w:uiPriority w:val="99"/>
    <w:semiHidden/>
    <w:unhideWhenUsed/>
    <w:rsid w:val="00A34C13"/>
    <w:rPr>
      <w:color w:val="954F72" w:themeColor="followedHyperlink"/>
      <w:u w:val="single"/>
    </w:rPr>
  </w:style>
  <w:style w:type="paragraph" w:styleId="a6">
    <w:name w:val="Normal (Web)"/>
    <w:basedOn w:val="a"/>
    <w:uiPriority w:val="99"/>
    <w:semiHidden/>
    <w:unhideWhenUsed/>
    <w:rsid w:val="00B64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4504"/>
  </w:style>
  <w:style w:type="character" w:styleId="a7">
    <w:name w:val="Strong"/>
    <w:basedOn w:val="a0"/>
    <w:uiPriority w:val="22"/>
    <w:qFormat/>
    <w:rsid w:val="00B64504"/>
    <w:rPr>
      <w:b/>
      <w:bCs/>
    </w:rPr>
  </w:style>
  <w:style w:type="table" w:styleId="a8">
    <w:name w:val="Table Grid"/>
    <w:basedOn w:val="a1"/>
    <w:uiPriority w:val="39"/>
    <w:rsid w:val="006B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4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73511" TargetMode="External"/><Relationship Id="rId3" Type="http://schemas.openxmlformats.org/officeDocument/2006/relationships/settings" Target="settings.xml"/><Relationship Id="rId7" Type="http://schemas.openxmlformats.org/officeDocument/2006/relationships/hyperlink" Target="http://dum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uniq1510503057892799439&amp;from=yandex.ru%3Bsearch%2F%3Bweb%3B%3B&amp;text=&amp;etext=1603.3jFRa_z_88pnPZUGrARO84ma_uya1y9JE57Y0-ud2_GyorQH4h9joNFUmRvBPy2YqzF8z_PYV7AyymP8ckBb7tnTthA1IpX6vqdrROy4Bxz0JuALrdPNLlUQz2Yc_vNoySY7EHoEkQVVWoonSKkznuvZN9OHSsLXQoiao883dkSPSu5ancN5TIapLOw0QAZr.371f4ba29258135587256a807e72a77664631afb&amp;uuid=&amp;state=WkI1WI4IbJHybCQJFouMIRyO-MjY1ZFm9FbLhN6cLtk4qmqxZleu_wCyHDMKm4s97Z2M_zsQbFjtD6Pp0wicHXTrVgnRQh-5GZtzY05Udpz41AbxHiECd2SbGyd_gE1O&amp;&amp;cst=AiuY0DBWFJ5fN_r-AEszk4yO2QTNZhr4MAYfs8XdE7nLKKM8OmwKGwT_HEtgH0-dtf_jZx5cnC1TdouThaIhK6dw-eSwzxtXQQGCPJoh60H8YxxLfdOFUhxUjDGAd9X5ermAPOx8BTfkQbEW3oeHY4n23NIbnYBrKeCNl5BDBwvG3AK4VtAvPSek7QXGF11y4i8FIFRMWvJlnNwIG3xQQop3ximbgcjcA_UexBE6dga9z37XsfGDUaSY64EBsJAZk9aoBQeV5mSyMEKE4qPBMHZeEjma8KvpA9qCl4RnCbvwaCTACmM0ilrP5KhHHCMhkyoeVj9FmADA-GVTPj8R8K-KMspub_jzRyKZ68wz3yOuBSg7itivWDo6dpyLyGpohdg-p7i3tJjr0xgJRwNVHLn800SNkcRtXehR8Q3e3xe4jlY_DVvRcveZ63rrQ3xTrdU5rKMCzNxt5x50lrauxJHhvJj2O93jmN8Sg0du8xGIY4eG2fgHC77QtDGIQnivlIjeHqGu2pwqa9HBQedvT5rNZ85csp3r5NkevO8QK9pYkFflf7g8_AnptOvCbfDx&amp;data=UlNrNmk5WktYejR0eWJFYk1LdmtxbmY4cEJrWGNZT2F2UXR4Zy1pNk1UVi0zMjVVZjNETTBBWlc4eU9ncGpxa0RKUXM2ekhIdXQzSVRsNGkwY3VsWmdRRUxKb29iNG1N&amp;sign=673673945ee76b604de886792fa384d3&amp;keyno=0&amp;b64e=2&amp;ref=orjY4mGPRjk5boDnW0uvlrrd71vZw9kpVBUyA8nmgREuwYRlJ1V0Un346Tzm_HX21wm3y_bZsbnaVvOTpXzC1R-A5TC8FxXZffd7jyZD-b56jA004QvnX_95YXvbuZE3cVJd6ZFNCi9itAuRH7tNYSMZPIOXjEsBuXOETxKc1ceTDJHPYuQdV15W78kjSh5hL4EZ_moj6gVYNmHAjo7li-Uaxou9EHCXH3q29ATAncMb8sCf7b60wz-4O4Fm2E72H1gaxXS7o3AKs4l0xxhcuvlTBP5nK4dAvsS6kk2Y-fw2eywiqiFLhemaBpKtRBUGGd8PlI2sKP6sN-b0tf1QCYTPiwz4w8cgTAdMQke4scRt5EdWVR8ZSGK4H3fgiD9PGIpcIIXaaYDHV87hKreCMyPYClcWJYWa1evWLTpUdEHkRk0ir7vebwSuVydF6C086LiDJbIMIg-YUFSzlyDMBrl9BOW9w-fq&amp;l10n=ru&amp;cts=1510506398650&amp;mc=5.047291203466786" TargetMode="External"/><Relationship Id="rId5" Type="http://schemas.openxmlformats.org/officeDocument/2006/relationships/hyperlink" Target="mailto:konferenciarhk@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cp:lastPrinted>2018-01-31T13:58:00Z</cp:lastPrinted>
  <dcterms:created xsi:type="dcterms:W3CDTF">2017-12-03T15:02:00Z</dcterms:created>
  <dcterms:modified xsi:type="dcterms:W3CDTF">2018-01-31T14:46:00Z</dcterms:modified>
</cp:coreProperties>
</file>